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d16f" w14:textId="a94d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Жезказганского городского маслихата от 23 декабря 2010 года N 28/329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31 января 2011 года N 29/350. Зарегистрировано Управлением юстиции города Жезказган Карагандинской области 7 февраля 2011 года N 8-2-136.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N 8-2-128, опубликованное 7 января 2011 года N 1 (7699), 14 января 2011 года N 2 (7700) газеты "Сарыарқа" и 7 января 2011 года N 1 (245), 14 января 2011 года N 2 (246) газеты "Жезказганская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"4483524" заменить цифрами "4819375";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"-335851";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четвертом цифры "0" заменить цифрами "335851";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31.01.2011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 N 29/350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 N 29/350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дорогах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