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4ad6" w14:textId="c954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несовершеннолетних выпускников интернатных организаций и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19 мая 2011 года N 20/1. Зарегистрировано Управлением юстиции города Темиртау Карагандинской области 14 июня 2011 года N 8-3-119. Утратило силу постановлением акимата города Темиртау Карагандинской области от 29 ноября 2012 года N 47/2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Темиртау Карагандинской области от 29.11.2012 N 47/2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установить ежегодную квоту рабочих мест для трудоустройства несовершеннолетних выпускников интернатных организаций и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