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1d62" w14:textId="ab21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населению города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22 декабря 2011 года N 55/415. Зарегистрировано Управлением юстиции города Балхаш Карагандинской области 27 января 2012 года N 8-4-266. Утратило силу решением Балхашского городского маслихата Карагандинской области от 26 апреля 2021 года № 4/31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городского маслихата Карагандинской области от 26.04.2021 </w:t>
      </w:r>
      <w:r>
        <w:rPr>
          <w:rFonts w:ascii="Times New Roman"/>
          <w:b w:val="false"/>
          <w:i w:val="false"/>
          <w:color w:val="ff0000"/>
          <w:sz w:val="28"/>
        </w:rPr>
        <w:t>№ 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решением Балхашского городского маслихата Карагандинской области от 27.03.2013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13/111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24.08.2016 N 4/50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населению города Балхаш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Балхашского городского маслихата Карагандинской области от 27.03.2013 </w:t>
      </w:r>
      <w:r>
        <w:rPr>
          <w:rFonts w:ascii="Times New Roman"/>
          <w:b w:val="false"/>
          <w:i w:val="false"/>
          <w:color w:val="000000"/>
          <w:sz w:val="28"/>
        </w:rPr>
        <w:t>N 13/111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 и распространяется на отношения, возникшие с 21 ноября 2011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1"/>
        <w:gridCol w:w="2609"/>
      </w:tblGrid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Баймаганбетов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Сторожко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Тейлянов К.Г.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декабря 2011 года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Балхаш"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Томпиева Ж.К.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 2011 года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государственного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финансов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Балхаш"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Тлеулесова Ж.М.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декабря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2011 года N 55/415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населению города Балхаш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решением Балхашского городского маслихата Карагандинской области от 27.03.2013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13/111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30 декабря 2009 года № 2314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предоставления жилищной помощи</w:t>
      </w:r>
      <w:r>
        <w:rPr>
          <w:rFonts w:ascii="Times New Roman"/>
          <w:b w:val="false"/>
          <w:i w:val="false"/>
          <w:color w:val="000000"/>
          <w:sz w:val="28"/>
        </w:rPr>
        <w:t>", от 14 апреля 2009 года № 512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компенсации повышения тарифов абонентской платы за оказание услуг телекоммуникаций социально защищаемым гражданам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и размер оказания жилищной помощи малообеспеченным семьям (гражданам), проживающим в городе Балхаш и административно - территориально прилегающих поселках.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– заявитель, которому предоставляется жилищная помощь (далее – получатель);</w:t>
      </w:r>
    </w:p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кондоминиум - форма собственности на недвижимость, при которой помещения находятся в индивидуальной (раздельной) собственности граждан, юридических лиц, государства, а общее имущество принадлежит им на праве общей долевой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капитальный ремонт общего имущества объекта кондоминиума – комплекс строительных и организационно-технических мероприятий по устранению физического и морального износа, не связанных с изменениями основных технико-экономических показателей здания (объекта), с заменой, при необходимости конструктивных элементов и систем инженерного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семья - круг лиц, связанных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 и призванными способствовать укреплению и развитию семейных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совокупный доход семьи (граждан) – общая сумма доходов семьи (граждан), полученных семьей (гражданами) за квартал, предшествующий кварталу обращения за назначением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(граждан) исчисляется уполномоченным органом в соответствии с порядком, утвержденным центральным исполнительным органом, осуществляющим руководство и межотраслевую координацию в сфере жилищных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заявитель (физическое лицо) – лицо, обратившееся от себя лично или от имени семьи за назначением жилищной помощи (далее - заявитель);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по предоставлению жилищной помощи – государственное учреждение "Отдел занятости и социальных программ города Балхаш"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счет – документ (квитанция, извещение, справка) на оплату расходов содержания жилого дома, коммунальных услуг, текущих эксплуатационных расходов, услуг связи, арендной платы за пользование жилищем, арендованным местным исполнительным органом в частном жилищном фонде, который предоставляется на электронном носителе поставщиками услуг, либо на бумажном носителе заявителем за период назначения жилищной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Балхашского городского маслихата Карагандинской области от 18.07.2012 </w:t>
      </w:r>
      <w:r>
        <w:rPr>
          <w:rFonts w:ascii="Times New Roman"/>
          <w:b w:val="false"/>
          <w:i w:val="false"/>
          <w:color w:val="000000"/>
          <w:sz w:val="28"/>
        </w:rPr>
        <w:t>N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27.03.2013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13/111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12.06.2014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N 29/227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27.08.2018 </w:t>
      </w:r>
      <w:r>
        <w:rPr>
          <w:rFonts w:ascii="Times New Roman"/>
          <w:b w:val="false"/>
          <w:i w:val="false"/>
          <w:color w:val="00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18.03.2020 </w:t>
      </w:r>
      <w:r>
        <w:rPr>
          <w:rFonts w:ascii="Times New Roman"/>
          <w:b w:val="false"/>
          <w:i w:val="false"/>
          <w:color w:val="000000"/>
          <w:sz w:val="28"/>
        </w:rPr>
        <w:t>№ 37/304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города республиканского значения, столицы, районов, городов областного значения.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Балхашского городского маслихата Карагандинской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37/304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решением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2-2 в соответствии с решением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предоставляется постоянно проживающим в городе Балхаш и административно-территориально прилегающих поселках малообеспеченным семьям (гражданам), зарегистрированным в данном жилище, являющимся собственниками или нанимателями (поднанимателями) жилища, в том случае, если расходы, принимаемые к исчислению жилищной помощи, в пределах нормы площади жилища, обеспечиваемой компенсационными мерами, но не более фактически занимаемой общей площади и нормативов расходов, в бюджете семьи превышают долю предельно-допустимых расходов.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- допустимых расходов в общем суммарном исчислении устанавливается в размере 8 процентов от совокупного дохода семьи и является критерием для оказания помощи малообеспеченным семьям (гражданам).</w:t>
      </w:r>
    </w:p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Собственникам жилища, проживающим в индивидуальных жилых домах, жилищная помощь оказывается на коммунальные услуги и услуги связи в части увеличения абонентской платы за телефон, подключенный к сети телекоммуникаций.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Балхашского городского маслихата Карагандинской области от 18.07.2012 </w:t>
      </w:r>
      <w:r>
        <w:rPr>
          <w:rFonts w:ascii="Times New Roman"/>
          <w:b w:val="false"/>
          <w:i w:val="false"/>
          <w:color w:val="000000"/>
          <w:sz w:val="28"/>
        </w:rPr>
        <w:t>N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Семьям (гражданам), проживающим в многоквартирном жилом доме и не образовавшим кондоминиумы, жилищная помощь оказывается на коммунальные услуги, текущие эксплуатационные расходы и услуги связи в части увеличения абонентской платы за телефон, подключенный к сети телекоммуникаций.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Балхашского городского маслихата Карагандинской области от 18.07.2012 </w:t>
      </w:r>
      <w:r>
        <w:rPr>
          <w:rFonts w:ascii="Times New Roman"/>
          <w:b w:val="false"/>
          <w:i w:val="false"/>
          <w:color w:val="000000"/>
          <w:sz w:val="28"/>
        </w:rPr>
        <w:t>N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нормативов оказания жилищной помощи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предоставлении жилищной помощи уполномоченным органом учитываются следующие нормы: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законодательством,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коммунальных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потребление газа по фактическим расходам, но не более: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килограмм в месяц на одного человека в домах, оборудованных газовыми плитами, при наличии центрального горячего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килограмм в месяц на одного человека в домах, оборудованных газовыми плитами, при отсутствии центрального горячего водоснабжения.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баллонный газ учитывается в квартирах жилого здания, имеющего не более двух этажей;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твердого топлива: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 квадратного метра площади: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жилых зданий постройки до 1985 года: 1-2 этажных домов – 161 килограмм, 3-4 этажных домов – 98 килограмм (в расчете на отопительный сезон 7 месяцев);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жилых зданий постройки после 1985 года: 1-2 этажных домов – 125 килограмм, 3-4 этажных домов – 72 килограмм (в расчете на отопительный сезон 7 месяцев).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жилищной помощи применяется цена на уголь, сложившаяся в городе Балхаш за истекший квартал по данным органов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электроэнергии на семью по фактическим расходам, но не более: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киловатт в домах, оборудованных газовыми плитами;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киловатт в домах, оборудованных электрическими плитами;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коммунальных услуг, независимо от формы управления (кооператив собственников квартир, комитет самоуправления, домовой комитет и так далее, оформившие юридическую форму правления) устанавливаются на основе тарифов, утвержденных поставщиками услуг или органом, утверждающим тариф;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содержание жилого дома, в том числе на капитальный ремонт общего имущества объекта кондоминиума, подлежащему к оплате.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 проведения капитального ремонта устанавливается решением общего собрания собственников квартир, по согласованию с местным исполнительным органом (жилищной инспекцией).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расходов на содержание жилого дома, потребление коммунальных и текущих эксплуатационных услуг, арендной платы за пользование жилищем, арендованным местным исполнительным органом в частном жилищном фонде сверх установленной нормы производится на общих основаниях.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Сумма увеличения абонентской платы за телефон социально защищаемым гражданам, являющимся абонентами сети телекоммуникаций, подлежит компенсации в порядке, установленном Правительством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Балхашского городского маслихата Карагандинской области от 18.07.2012 </w:t>
      </w:r>
      <w:r>
        <w:rPr>
          <w:rFonts w:ascii="Times New Roman"/>
          <w:b w:val="false"/>
          <w:i w:val="false"/>
          <w:color w:val="000000"/>
          <w:sz w:val="28"/>
        </w:rPr>
        <w:t>N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назначения и выплаты жилищной помощи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Жилищная помощь назначается уполномоченным органом физическим лицам, зарегистрированным по месту жительства.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18.07.2012 N 6/55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проживания в жилище нескольких собственников, назначение жилищной помощи производится одному лицу по первичному предоставлению заявления с учетом других собственников в составе семьи.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жилищной помощи в семье не учитываются лица, временно проживающие в других городах, что подтверждается соответствующим документом.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18.07.2012 N 6/55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Пенсионерам и инвалидам, являющимися собственниками квартир, проживающим с неработающими членами семьи, страдающими алкогольной или наркотической зависимостью, либо с лицами, не достигшими восемнадцати лет, жилищная помощь предоставляется в пределах норм площади жилища (18 квадратных метров) и нормативов потребления коммунальных услуг на одного человека.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возникновения конфликтных, спорных или нестандартных ситуаций решение вопроса о назначении жилищной помощи может быть разрешено в судебном порядке. 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Сведения о фактически начисленной сумме за расходы по содержанию жилого дома, коммунальных и эксплуатационных услуг, арендной платы за пользование жилищем предоставляются по запросу уполномоченного органа услугодателями на бумажных или электронных носителях, либо физическими лицами на бумажных носителях. 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Выплата жилищной помощи осуществляется уполномоченным органом в безналичной и наличной форме. Безналичная форма – это перечисление денежных средств на расчетные счета поставщиков услуг, органов управления объектами кондоминиума с дальнейшим зачислением на лицевые счета получателей.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перечисления суммы жилищной помощи на расчетный счет услугодателя (ликвидация предприятия, реорганизация, изменение банковских реквизитов, оплата услуг связи в части увеличения абонентской платы за телефон, подключенный к сети телекоммуникаций) она распределяется между другими поставщиками, услугами которых пользуется заявитель или выплачивается наличным путем. Наличная форма устанавливается в виде денежных выплат, которая осуществляется через банки второго уровня или организации, имеющие лицензии Национального банка Республики Казахстан на осуществление данного вида операций, путем зачисления на лицевые счета граждан.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Балхашского городского маслихата Карагандинской области от 18.07.2012 </w:t>
      </w:r>
      <w:r>
        <w:rPr>
          <w:rFonts w:ascii="Times New Roman"/>
          <w:b w:val="false"/>
          <w:i w:val="false"/>
          <w:color w:val="000000"/>
          <w:sz w:val="28"/>
        </w:rPr>
        <w:t>N 6/55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Выплата жилищной помощи производится за истекший месяц по мере финансирования. 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Финансирование выплат жилищной помощи осуществляется за счет бюджетных средств. </w:t>
      </w:r>
    </w:p>
    <w:bookmarkEnd w:id="31"/>
    <w:bookmarkStart w:name="z2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Сроки и периодичность предоставления жилищной помощи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Жилищная помощь назначается с месяца подачи заявления со всеми необходимыми документами на срок до конца текущего квартала.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Получателям жилищной помощи необходимо в течение десяти рабочих дней информировать уполномоченный орган об обстоятельствах, влияющих на назначение или на размер жилищной помощи.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заявителем заведомо недостоверных сведений, повлекших за собой назначение завышенной или незаконной жилищной помощи, выплата прекращается, а незаконно полученная сумма подлежит возврату в добровольном порядке, а в случае отказа - в судебном порядке.</w:t>
      </w:r>
    </w:p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возникновении обстоятельств, влияющих на размер жилищной помощи, производится перерасчет ранее назначенной жилищной помощи с момента наступления соответствующих изменений. </w:t>
      </w:r>
    </w:p>
    <w:bookmarkEnd w:id="35"/>
    <w:bookmarkStart w:name="z3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обращения и начисления жилищной помощи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2314.</w:t>
      </w:r>
    </w:p>
    <w:bookmarkEnd w:id="37"/>
    <w:bookmarkStart w:name="z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23-5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23-1 в соответствии с решением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23-2 в соответствии с решением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23-3 в соответствии с решением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23-4 в соответствии с решением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23-5 в соответствии с решением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23-6 в соответствии с решением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рассмотрения представленных документов уполномоченным органом формируется личное дело получателя жилищной помощи. Ежемесячно производится расчет начисления жилищной помощи, который выдается заявителю по мере обращения.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24.08.2016 N 4/50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необходимости уполномоченный орган обследует материально-бытовое положение семьи, обратившейся за назначением жилищной помощи. Акт обследования приобщается в личное дело получателя жилищной помощи.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возникновения сомнений в достоверности предоставляемых сведений, уполномоченный орган запрашивает необходимую информацию о лице, претендующем на получение жилищной помощи.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решением Балхашского городского маслихата Карагандинской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37/304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решением решением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ff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решением решением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ff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решением решением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ff0000"/>
          <w:sz w:val="28"/>
        </w:rPr>
        <w:t>№ 22/195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