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2b57" w14:textId="6df2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2 сентября 2011 года N 19/02. Зарегистрировано Управлением юстиции Абайского района Карагандинской области 19 октября 2011 года N 8-9-114. Утратило силу постановлением акимата Абайского района Карагандинской области от 8 ноября 2017 года № 45/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08.11.2017 № 45/0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байского района от 22 августа 2011 года N 02-1-2/147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заболеванием мелкого рогатого скота бруцеллезом установить ветеринарный режим карантинной зоны с введением ограничительных мероприятий на территории села Зеленые ключи Коксун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и ветеринарии Абайского района" (Санаубаров А.Д.) в целях недопущения распространения заразного заболевания животных бруцеллезом и достижения ветеринарно-санитарного благополучия в выявленном эпизоотическом очаге провести необходимые ветеринарно-санитарные мероприят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байского района Бимаганбетова М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б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аш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