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04bc" w14:textId="7770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 прибывшим для работы и проживания в сельские населенные пункты Абайского района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42 сессии Абайского районного маслихата Карагандинской области от 12 декабря 2011 года N 42/502. Зарегистрировано Управлением юстиции Абайского района Карагандинской области 5 января 2012 года N 8-9-121. Прекращено действие в связи с истечением срока, на который решение было принято (письмо секретаря Абайского районного маслихата от 18 декабря 2015 года № 3-19-240)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решение было принято (письмо секретаря Абайского районного маслихата от 18.12.2015 № 3-19-240).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(далее - Правил)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 прибывшим для работы и проживания в сельские населенные пункты Абайского района в 2012 году подъемное пособие в сумме, равной семидесятикратному месячному расчетному показателю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специалистам здравоохранения, образования, социального обеспечения, культуры и спорта прибывшим для работы и проживания в сельские населенные пункты Абайского района в 2012 году социальную поддержку для приобретения жилья в виде бюджетного кредита в сумме заявленной специалистом, но не превышающей одну тысячу пятисоткратный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бюджетного планирования Абайского района", как уполномоченному органу по развитию сельских территорий, в соответствии с утвержденными Правилами принять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34 очередной сессии Абайского районного маслихата от 28 марта 2011 года N 34/406 "О предоставлении мер социальной поддержки специалистам здравоохранения, образования, социального обеспечения, культуры и спорта прибывшим для работы и проживания в сельские населенные пункты Абайского района на 2011 год" (зарегистрировано в Реестре государственной регистрации нормативных правовых актов N 8-9-106 от 19 апреля 2011 года, опубликовано в районной газете "Абай-Ақиқат" от 30 апреля 2011 года. N 17 (3868);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37 очередной сессии Абайского районного маслихата от 6 сентября 2011 года N 37/450 "О внесении изменения в решение 34 очередной сессии Абайского районного маслихата от 28 марта 2011 года N 34/406 "О предоставлении мер социальной поддержки специалистам здравоохранения, образования, социального обеспечения, культуры и спорта прибывшим для работы и проживания в сельские населенные пункты Абайского района на 2011 год" (зарегистрировано в Реестре государственной регистрации нормативных правовых актов N 8-9-112 от 20 сентября 2011 года, опубликовано в районной газете "Абай-Ақиқат" от 24 сентября 2011 года. N 38 (3888).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решения возложить на постоянную комиссию по вопросам экономической и аграрной реформ, бюджетной политики и предпринимательской деятельности (Бахраева Г.Т.).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Черепанов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Б. Муталяпова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12.12.2011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