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876" w14:textId="bcd5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фиксированного налога для отдельных видов предпринимательской деятельности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18 февраля 2011 года N 332. Зарегистрировано Управлением юстиции Осакаровского района Карагандинской области 18 марта 2011 года N 8-15-137.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для отдельных видов предпринимательской деятельности на 2011 год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 (Шакирбеков И.М.).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Павлова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N 332,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для отдельных видов предпринимательской деятельности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МРП* за 1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