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d573" w14:textId="052d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Пионерского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 марта 2011 года N 05/02. Зарегистрировано Управлением юстиции Осакаровского района Карагандинской области 1 апреля 2011 года N 8-15-139. Утратило силу постановлением акимата Осакаровского района Карагандинской области от 19 декабря 2014 года N 81/02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Осакаровского района Карагандинской области от 19.12.2014 N 81/02.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болезнью крупного рогатого скота (бруцеллез) установить ограничительные мероприятия по бруцеллезу на территории Пионерского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Владельцам крупного рогатого скота принять меры по исполнению ограничительных мероприятий согласно требований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Министра сельского хозяйства Республики Казахстан от 14 ноября 2002 года N 367 "Об утверждении Правил организации и осуществления ветеринарных мероприятий, обязательных для исполнения физическими и юридическими лицами" (зарегистрирован в Реестре государственной регистрации нормативных правовых актов 18 декабря 2002 года N 2088).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сельского хозяйства и ветеринарии Осакаровского района в целях недопущения распространения заразного заболевания животных (бруцеллез) и достижения ветеринарно-санитарного благополучия в выявленных эпизоотических очагах, провести необходимые ветеринарно-санитарные мероприятия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главой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Министра сельского хозяйства Республики Казахстан от 5 ноября 2004 года N 632 "Об утверждении ветеринарно-санитарных и санитарно-эпидемиологических Правил по профилактике и борьбе с заразными болезнями, общими для человека и животных (бруцеллез)" (зарегистрирован в Реестре государственной регистрации нормативных правовых актов 9 декабря 2004 года под N 3252).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Осакаровской районной территориальной инспекции Министерства сельского хозяйства Республики Казахстан Оспанову Галыму Хамиевичу (по согласованию) обеспечить выполнение ограничительных мероприятий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главой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Министра сельского хозяйства Республики Казахстан от 5 ноября 2004 года N 632 "Об утверждении ветеринарно-санитарных и санитарно-эпидемиологических Правил по профилактике и борьбе с заразными болезнями, общими для человека и животных (бруцеллез)" (зарегистрирован в Реестре государственной регистрации нормативных правовых актов 9 декабря 2004 года под N 3252).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района Кобжанова Нуркена Сайфиддиновича.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Абдикеров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Осакаровской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Г.Х.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марта 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