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c980" w14:textId="c9ac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29 марта 2011 года N 342. Зарегистрировано Управлением юстиции Осакаровского района Карагандинской области 29 апреля 2011 года N 8-15-142.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кодекс)" от 10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стоимость разового талона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бюджетной политики и социально-экономического развития района (Шакирбеков И.М.).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Шакирбеков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N 342, 44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2011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торгового места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торгового места,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сбора за 1 квадратный метр площади в % от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Осакаровского района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прилавок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