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0404" w14:textId="4bb0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XXVIII сессии районного маслихата от 23 декабря 2010 года N 28/290 "О районном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12 августа 2011 года N 34/346. Зарегистрировано Управлением юстиции Шетского района Карагандинской области 9 сентября 2011 года N 8-17-123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ХХVIII сессии районного маслихата от 23 декабря 2010 года N 28/290 "О районном бюджете на 2011-2013 годы" (зарегистрировано в Реестре государственной регистрации нормативных правовых актов за N 8-17-110, опубликовано в газете "Шет Шұғыласы" от 27 января 2011 года N 04 (10.312)),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 сессии районного маслихата от 18 марта 2011 года N 30/315 "О внесении изменений в решение XXVIII cессии районного маслихата от 23 декабря 2010 года N 28/290 "О районном бюджете на 2011-2013 годы" (зарегистрировано в Реестре государственной регистрации нормативных правовых актов за N 8-17-118, опубликовано в газете "Шет Шұғыласы" от 12 мая 2011 года N 19 (10.328)), внесено изменение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>ХХХІІ сессии районного маслихата от 3 июня 2011 года N 32/330 "О внесении изменения в решение ХХVІІІ сессии районного маслихата от 23 декабря 2010 года N 28/290 "О районном бюджете на 2011-2013 годы" (зарегистрировано в Реестре государственной регистрации нормативных правовых актов за N 8-17-122, опубликовано в газете "Шет Шұғыласы" от 14 июля 2011 года N 28 (10.237)),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"3524044" заменить цифрами "3525443";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"2119410" заменить цифрами "2286541";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"3568931" заменить цифрами "3570330";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"16023" заменить цифрами "17646";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ХХVIII сессии Шетского районного маслихата Карагандинской области от 23.12.2010 N 28/290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Шокпаров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Р. Максутов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N 34/346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28/290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районном бюджете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86"/>
        <w:gridCol w:w="644"/>
        <w:gridCol w:w="10037"/>
        <w:gridCol w:w="203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3525443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1238902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1229968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196991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196991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210428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210428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793734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756802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24177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9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6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2286541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2286541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2286541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716"/>
        <w:gridCol w:w="716"/>
        <w:gridCol w:w="694"/>
        <w:gridCol w:w="9187"/>
        <w:gridCol w:w="205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3570330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3570330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308337</w:t>
            </w:r>
          </w:p>
        </w:tc>
      </w:tr>
      <w:tr>
        <w:trPr>
          <w:trHeight w:val="6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272666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58722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56798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195990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</w:t>
            </w:r>
          </w:p>
        </w:tc>
      </w:tr>
      <w:tr>
        <w:trPr>
          <w:trHeight w:val="13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13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2237782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114414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114414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94074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1965320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1944296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1918910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25386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158048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</w:t>
            </w:r>
          </w:p>
        </w:tc>
      </w:tr>
      <w:tr>
        <w:trPr>
          <w:trHeight w:val="10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</w:t>
            </w:r>
          </w:p>
        </w:tc>
      </w:tr>
      <w:tr>
        <w:trPr>
          <w:trHeight w:val="10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137665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137665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108826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97552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29118</w:t>
            </w:r>
          </w:p>
        </w:tc>
      </w:tr>
      <w:tr>
        <w:trPr>
          <w:trHeight w:val="13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</w:t>
            </w:r>
          </w:p>
        </w:tc>
      </w:tr>
      <w:tr>
        <w:trPr>
          <w:trHeight w:val="16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417212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311890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111069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74085</w:t>
            </w:r>
          </w:p>
        </w:tc>
      </w:tr>
      <w:tr>
        <w:trPr>
          <w:trHeight w:val="6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123526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32892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72430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231468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125935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125935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125935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76382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23915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</w:p>
        </w:tc>
      </w:tr>
      <w:tr>
        <w:trPr>
          <w:trHeight w:val="13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13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117605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32449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63962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63962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62962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61553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33184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</w:p>
        </w:tc>
      </w:tr>
      <w:tr>
        <w:trPr>
          <w:trHeight w:val="10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6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6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 кредит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129951</w:t>
            </w:r>
          </w:p>
        </w:tc>
      </w:tr>
      <w:tr>
        <w:trPr>
          <w:trHeight w:val="13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12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-17646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