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ec16" w14:textId="062e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10 ноября 2011 года N 307/45. Зарегистрировано Управлением юстиции города Балхаш Карагандинской области 9 декабря 2011 года N 8-4-255. Утратило силу решением XXXIV сессии Приозерского городского маслихата Карагандинской области от 25 июня 2014 года № 34/238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XXXIV сессии Приозерского городского маслихата Карагандинской области от 25.06.2014 № 34/238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категорию граждан, нуждающихся в дополнительной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расходов на оказание социальной помощи отдельным категориям нуждающихся граждан производится по программе 451007 "Социальная помощь отдельным категориям нуждающихся граждан по решениям местных представительных органов" в пределах средств, предусмотренных в бюджете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бюджета и социальной сферы (Жолдас Б.К.).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Битин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