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bb57" w14:textId="e9ab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28 марта 2011 N 1092 "О проведении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07 октября 2011 года N 152. Зарегистрировано Департаментом юстиции Кызылординской области 12 октября 2011 года за N 4277. Утратило силу в связи с истечением срока применения - (письмо аппарат акима Кызылординской области от 26 июня 2012 года N 13-11/2874)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(письмо аппарат акима Кызылординской области от 26.06.2012 N 13-11/2874).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Кызылординской области от 28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1092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 службу в апреле-июне и октябре-декабре 2011 года" (зарегистрировано в Реестре государственной регистрации нормативных правовых актов под N 4267, опубликовано 9 апреля 2011 года в газетах "Сыр бойы" N 68-69 и "Кызылординские вести" N 58-59)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областной призывной комиссии Тенизкулова Нурлана Ержановича, юрисконсульта государственного учреждения "Департамент по делам обороны Кызылординской области", членом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Ршауова Мындилда Сагидуллаевича.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"Департамент по делам обороны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Саутбеков К._______________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 2011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