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4c10" w14:textId="c2d4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ставок земельного налога с юридических лиц и физических лиц занимающихся предпринимательской деятельностью на территории города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января 2011 года N 38/3. Зарегистрировано Департаментом юстиции Кызылординской области 24 февраля 2011 года за N 10-1-168. Утратило силу - решением Кызылординского городского маслихата от 11 апреля 2011 года N 42/9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Кызылординского городского маслихата от 11.04.2011 года N 42/9.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N 99-ІУ "О налогах и других обязательных платежах в бюджет"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Налогового кодекса, близлежащим населенным пунктом на земли других категорий, выделенные под автозаправочные станции юридических лиц и физических лиц занимающихся предпринимательской деятельностью на территории города Кызылорда утвердить населенный пункт расположенный границей на самом коротком расстоянии к этим землям.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Налогового кодекса, близлежащим населенным пунктом на земли других категорий, выделенные под автостоянки (паркинги) юридических лиц и физических лиц занимающихся предпринимательской деятельностью на территории города Кызылорда утвердить населенный пункт расположенный границей на самом коротком расстоянии к этим землям.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Налогового кодекса, утвердить увеличивая базовые ставки земельного налога на земли выделенные под автостоянки (паркинги) юридических лиц и физических лиц занимающихся предпринимательской деятельностью на территории города Кызылорда: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земли автостоянок (паркингов) 1-категории - в 10 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земли автостоянок (паркингов) 2-категории - в 8 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земли автостоянок (паркингов) 3-категории - 6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отмененным решение Кызылординского городского маслихата от 23 декабря 2010 года "0б утверждении базовых ставок земельного налога с юридических лиц и физических лиц занимающихся предпринимательской деятельностью на территории города Кызылорда".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десяти календарных дней после дня их первого официального опубликавания.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К. САКТАГАНОВ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начальника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городу Кызылорда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Абдреев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"26" января 2011 год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