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9b1" w14:textId="00f0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66-летию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25 апреля 2011 года N 136. Зарегистрировано Управлением юстиции Казалинского района Кызылординской области 06 мая 2011 года за N 10-4-149. Утратило силу - постановлением Казалинского районного акимата Кызылординской области от 09 февраля 2012 года N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Казалинского районного акимата Кызылординской области от 09.02.2012 N 58.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с решением от 29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000000"/>
          <w:sz w:val="28"/>
        </w:rPr>
        <w:t xml:space="preserve"> XXXV сессии Казалинского районного Маслихата (зарегистрирован в реестре нормативных правовых актов N 10-4-147)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Оказание единовременной материальной помощи за счет местных бюджетов отдельным категориям граждан к 66-летию Победы в Великой Отечественной войне осуществляется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вдовам воинов погибших в Великой Отечественной войне - 66 000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войный - 25 000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проработавшим не менее шести месяцев в тылу в годы Великой Отечественной войны – 26 042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материальная помощь выплачивается путем перевода в личные счета открытые для исчисления пенсионных выплат и пособий в организациях имеющих соответствующую лицензию для осуществления банковских операций каждого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учреждении "Казалинский районный отдел занятости и социальных программ" (Ж. Жалгасбай)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Казалинского района Нармагамбетовой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 С. 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