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cc4e" w14:textId="1b3c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дополнительных мер по оказанию социальной помощи отдельным категориям граждан по решениям местных представительных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28 сентября 2011 года N 263. Зарегистрировано Департаментом юстиции Кызылординской области 28 октября 2011 года за N 10-4-159. Утратило силу - постановлением акимата Казалинского района Кызылординской области от 10 мая 2012 года N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Казалинского района Кызылординской области от 10.05.2012 N 154.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льготах и социальной защите участников, инвалидов Великой Отечественной войны и лиц, приравненных к ним" от 28 апреля 1995 года и решением Казалинского районного маслихата от 29 декабря 2010 года N 248 "О районном бюджете на 2011-2013 годы" (зарегистрировано в реестре государственной регистрации нормативных правовых актов за номером 10-4-137)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социальную помощь отдельным категориям граждан по решениям местных представительных органов в пределах средств выделенных с соответствующих бюджетов в следующих размерах один раз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не вступившим в повторный брак супругам (супруг) воинов погибших (умерших, пропавших без вести) в Великой Отечественной войне – в размере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участникам Афганской войны 1979-1989 годах и ликвидации последствий катастрофы на Чернобыльской АЭС в 1988-1989 годах – в размере 30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Назначение и оплата социальной помощи осуществляется через администратора бюджетной программы государственного учреждения "Казалинский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"Казалинский районный отдел занятости и социальных программ" (Ж. Жалгасбай) на основании соответствующих документов в порядке установленным законодательством переводит выделенные средства на личные счета каждых получателей в организациях имеющих соответствующую лицензию для осуществления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перерасчитывается согласно утвержденным Законом Республики Казахстан "О республиканском бюджете" изменениям размеров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прекращается в случае смерти получателя или согласно основаниям предусмотренным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"Казалинский районный отдел занятости и социальных программ" (Ж. Жалгасбай) принять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Казалинского района Жолтаеву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     С. 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