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741" w14:textId="f74a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некоторых видов социальных выплат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13 мая 2011 года N 187. Зарегистрировано Департаментом юстиции Кызылординской области 07 июня 2011 года N 10-8-149. Утратило силу постановлением Сырдарьинского районного акимата Кызылординской области от 14 декабря 2012 года N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Сырдарьинского районного акимата Кызылординской области от 14.12.2012 N 547.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за N 148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 за N 2247 акимат Сырдарьинского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оплату некоторых видов социальных выплат отдельным категориям граждан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удостоенных почетных званий Республики Казахстан, награжденных орденом "Халық қаһарманы", "Даңқ", "Отан" назначается разовая социальная выплата в размере двадцать четыре;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Участники и инвалиды Великой Отечественной Войны, лица награжденные орденами и медалями бывшего Союза ССР за самотверженный труд и безупречную воинскую службу в тылу в годы Великой Отечественной Войны, а также жены умерших инвалидов войны не вступивших в повторный брак назначается разовая социальная выплата в размере сорока;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Семьям погибших (умерших) военнослужащих в Афганистане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государствах, в которых велись боевые действия, также призванным на сборы военнообязанным, лицам начальствующего и рядового состава органов внутренних дел; лицам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назначается разовая социальная выплата в размере тридцати;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"Героям Советского Союза", "Халық қаһарманы", "Героям Социалистического труда", награжденных орденом "Даңқ" трех степеней и орденом "Отан" а также участникам и инвалидам Великой Отечественной Войны за похоронные услуги назначается разовая социальная выплата в размере сорока;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проработавших (прослуживших) не менее 6 (шести) месяцев с 22 июня 1941 года по 9 мая 1945 года в тылу в годы Великой Отечественной Войны назначается разовая социальная выплата в размере семнадцати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постановления вводится в действие со дня его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 С. Тауипбаев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