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b6d6" w14:textId="5b1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помещения, предоставляемое кандидатам в депутаты на договорной основе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24 февраля 2011 года № 32. Зарегистрировано Управлением юстиции Бейнеуского района 28 февраля 2011 года № 11-3-117. Утратило силу постановлением акимата Бейнеуского района Мангистауской области от 14 сентября 2020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помещением, предоставляемый кандидатам в депутаты Бейнеуского районного маслихата по избирательному округу № 1 (далее - кандидаты) здание дома культуры имени Абыла, расположенное в село Бейнеу (далее - здание).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Собственнику здания в соответствии с составленным Бейнеуской районной избирательной комиссией графиком встреч обеспечить предоставление помещения на единых и равных договорных условиях для всех кандидатов.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 в органах юстиции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