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fb26" w14:textId="13ef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2010 года № 32/228 "О районном бюджете на 2011- 2013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09 сентября 2011 года № 39/269. Зарегистрировано Департаментом юстиции Мангистауской области 27 сентября 2011 года № 11-4-123.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31 августа 2011 года № 36/410 "О внесении изменений и дополнений в решение областного маслихата от 13 декабря 2010 года № 29/331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2010 года № 32/228 "О районном бюджете на 2011 - 2013 годы" (зарегистрировано в Реестре государственной регистрации нормативных правовых актов за № 11-4-112 от 27 декабря 2010 года, опубликовано в газете "Каракия" от 29 декабря 2010 года № 55 (405))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5 449 760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3 840 814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101 314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1 493 250 тысяч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5 638 694 тысяч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77 017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92 500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19 656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19 656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285 607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285 607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1) цифры "96,3" заменить цифрами "78,9";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6) цифры "96,2" заменить цифрами "78,9";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6 - 6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"6 - 6. В районном бюджете на 2011 год предусмотрены целевые текущие трансферты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обучение студентов в высших учебных заведениях Республики Казахстан по гранту акима области.".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К.Наурызмаганбетов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 сентября 2011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2011 года № 39/269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5 449 760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3 840 814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3 190 297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101 314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1 493 250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5 638 694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878 240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