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7c6d" w14:textId="9787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период внеочередных выборов Президента Республики Казахстан, назначенных на 3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18 февраля 2011 года № 120. Зарегистрировано Управлением юстиции города Рудного Костанайской области 18 февраля 2011 года № 9-2-178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4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№ 1149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назначении внеочередных выборов Президента Республики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Рудненской городской избирательной комиссией определить на территории города Рудного места для размещения агитационных печатных материалов для кандидатов в период внеочередных выборов Президента Республики Казахстан, назначенных на 3 апреля 2011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Рудненской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Тарасевич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Рудного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2011 года № 120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для кандидатов в период внеочередных выборов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назначенных на 3 апреля 2011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Стенды и тумбы: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город Рудный: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Октября, район магазина "Универсам";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Ленина: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остановка "Музей", район магазина "Дос Бол";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остановка "Стадион "Строитель";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проспект Комсомольский, район торгового дома "Форум";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Мира, район магазина "Вояж";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поселок Качар: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здания государственного коммунального предприятия "Кун" акимата города Рудного;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микрорайон, у дома №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микрорайон, у дома № 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переносных щитах: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поселок Горняцкий, у здания государственного учреждения "Аппарат акима поселка Горняцкий";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село Перцевка, у здания государственного учреждения "Перцевская основная школа".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