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ea52" w14:textId="244e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22 апреля 2010 года № 354 "О дополнительных мерах по социальной защите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4 февраля 2011 года № 117. Зарегистрировано Управлением юстиции города Рудного Костанайской области 3 марта 2011 года № 9-2-179. Утратило силу - Постановлением акимата города Рудного Костанайской области от 6 февраля 2014 года № 199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города Рудного Костанайской области от 06.02.2014 № 199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в целях реализации бюджетной программы "Социальная помощь отдельным категориям нуждающихся граждан по решениям местных представительных органов",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 дополнительных мерах по социальной защите инвалидов" от 22 апреля 2010 года 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9-2-159, опубликованное 28 мая 2010 года в городской газете "Рудненский рабочий")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Оказать дополнительный вид социальной помощи в виде бесплатной транспортной услуги инвалидам с нарушением функций опорно-двигательного аппарата первой, второй группы, детям-инвалидам, проживающим в городе Рудном, поселках Перцевка, Горняцкий, станции Железорудная, а так же сопровождающим их лицам, автомобильным транспортом, приспособленным для доступа инвалидов.";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"по бесплатной транспортной перевозке" заменить словами "в виде бесплатной транспортной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бесплатная транспортная услуга оказывается инвалидам автомобильным транспортом, приспособленным для доступа инвалидов, в пределах территории города Рудного, поселков Перцевка, Горняцкий, станции Железорудная для посещения объектов социальной инфраструктуры, жилых, общественных и производственных зданий и сооружений, кроме доставки в медицинские учреждения для оказания срочной (неотложной) медицинской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"по организации бесплатной транспортной перевозки инвалидов" заменить словами "по оказанию социальной помощи в виде бесплатной транспортной услуги инвалидам";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"услуг по бесплатной транспортной перевозке инвалидов" заменить словами "транспортной услуги инвалидам";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"услугу по бесплатной транспортировке инвалидов" заменить словами "транспортную услугу инвалидам";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Оплату за транспортную услугу инвалидам производить из средств бюджета города в соответствии с заключенным договором о государственных закупках".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Рудного Ишмухамбетова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Н. Денинг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