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b566" w14:textId="7adb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20 мая 2011 года № 305 "О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на 2011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17 августа 2011 года № 318. Зарегистрировано Управлением юстиции Алтынсаринского района Костанайской области 25 августа 2011 года № 9-5-128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постановлением Правительства Республики Казахстан от 1 июля 2011 года 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на 2011 год" от 20 мая 2011 года 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9-5-123, опубликовано 17 июня 2011 года в районной газете "Таза Бұлақ - Чистый родник")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Предоставить меры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на 2011 год в виде подъемного пособия в сумме, равной семидесятикратному месячному расчетному показателю и бюджетного кредита на приобретение жилья в сумме, не превышающей одну тысячу пятисоткратный размер месячного расчетного показателя.".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Л. Шилохвостовова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Кульмагамбетов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предпринимательства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А. Кенжегарин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 августа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Е. Павлюк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 августа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