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459e" w14:textId="f08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февраля 2011 года № 245. Зарегистрировано Управлением юстиции Амангельдинского района Костанайской области 14 марта 2011 года № 9-6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мангельдинского района Костанайской области от 19.10.201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ау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щ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февра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арбоз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феврал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