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69fa" w14:textId="8da6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18 февраля 2011 года № 245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19 октября 2011 года № 290. Зарегистрировано Управлением юстиции Амангельдинского района Костанайской области 11 ноября 2011 года № 9-6-133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год" от 18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9-6-124, опубликовано 4 апреля 2011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Б. Дауитбаев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Олжагулова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коммунально-государственного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сельского хозяйства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Ещанов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октябрь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Карбозов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октябрь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