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f4fc" w14:textId="e4df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сентября 2011 года № 258. Зарегистрировано Управлением юстиции Аулиекольского района Костанайской области 4 октября 2011 года № 9-7-142. Утратило силу решением маслихата Аулиекольского района Костанайской области от 2 октября 2013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Аулиекольского района Костанайской области от 02.10.2013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 Стандартом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- прожиточный минимум)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Аулиекольского района" (далее -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на возмещение расходов, связанных с проездом в санатории или реабилитационные центры, единовременно,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Аулиекольского района Костанайской области от 14.02.2013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семнадцатой сессии                         Д. Койшибаев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Оспанов С.А.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"14"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258         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решениями маслихата Аулиекольского района Костанайской области от 14.02.2013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несовершенно-летних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Аулиекольского района Костанайской области от 14.02.2013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другим категориям лиц, приравнен-ных по льготам и гарантиям к участникам войны, а также лиц, проработавших (прослуживших)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 -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инвалидов, на возмещение расходов, связанных с проездом в санатории или реабилитационные центры,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(от места жительства до пункта назначения и обратно).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