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0f25" w14:textId="f64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Денисовскому району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10 мая 2011 года № 128. Зарегистрировано Управлением юстиции Денисовского района Костанайской области 16 июня 2011 года № 9-8-180. Утратило силу - Постановлением акимата Денисовского района Костанайской области от 5 сентября 2011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Денисовского района Костанайской области от 05.09.2011 № 246.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 3)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по Денисовскому району по видам продукции растениеводства, подлежащим обязательному страхованию в растениеводстве: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зерновые (яровая пшеница, ячмень, овес, просо, гречиха)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масличные (рапс, подсолнечник, лен, рыжик, сафлор, горчица) с 15 по 30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Рамазанова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дней,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А.Зимовец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