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d110" w14:textId="767d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9 марта 2011 года № 70 "Об организации общественных работ для безработных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19 августа 2011 года № 236. Зарегистрировано Управлением юстиции Денисовского района Костанайской области 20 сентября 2011 года № 9-8-182. Утратило силу в связи прекращением срока действия - письмо акима Денисовского района Костанайской области от 4 января 2012 года № 07-09/2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 Денисовского района Костанайской области от 04.01.2012 № 07-09/2.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231 Кодекса Республики Казахстан от 10 декабря 2008 года "О налогах и других обязательных платежах в бюджет (Налоговый кодекс)",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"Об организации общественных работ для безработных на 2011 год" от 9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9-8-170, опубликовано 15 апреля 2011 года в газете "Наше время"),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социальные отчисления в Государственный фонд социального страхования, социальный налог и налог на добавленную стоимость при организации общественных работ возмещаются из районного бюджета и перечисляются на расчетные счета работодателей;".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Денисовского района                         В.Ионенко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Д.Мусулманкулова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С.Рахметова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