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d110" w14:textId="767d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9 марта 2011 года № 70 "Об организации общественных работ для безработных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19 августа 2011 года № 236. Зарегистрировано Управлением юстиции Денисовского района Костанайской области 20 сентября 2011 года № 9-8-182. Утратило силу в связи прекращением срока действия - письмо акима Денисовского района Костанайской области от 4 января 2012 года № 07-09/2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Денисовского района Костанайской области от 04.01.2012 № 07-09/2.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231 Кодекса Республики Казахстан от 10 декабря 2008 года "О налогах и других обязательных платежах в бюджет (Налоговый кодекс)",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акимата "Об организации общественных работ для безработных на 2011 год" от 9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9-8-170, опубликовано 15 апреля 2011 года в газете "Наше время"),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социальные отчисления в Государственный фонд социального страхования, социальный налог и налог на добавленную стоимость при организации общественных работ возмещаются из районного бюджета и перечисляются на расчетные счета работодателей;".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Денисовского района                         В.Ионенко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Д.Мусулманкулова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С.Рахметова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