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b163" w14:textId="88eb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28 апреля 2011 года № 275. Зарегистрировано Управлением юстиции Житикаринского района Костанайской области 30 мая 2011 года № 9-10-163. Утратило силу - Постановлением акимата Житикаринского района Костанайской области от 20 апреля 2012 года № 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Житикаринского района Костанайской области от 20.04.2012 № 271.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свободы, и несовершеннолетних выпускников интернатных организаций в размере одного процента от общего числа рабочих мест в Житикаринском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Житикаринского района" обеспечить направление обратившихся лиц, освобожденных из мест лишения свободы, и несовершеннолетних выпускников интернатных организаций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Жаулыбаева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 Григорьева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