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e8b73" w14:textId="f3e8b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представления заявок на включение в список получателей субсидий и оптимальных сроков сева сельскохозяйственных культур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Тарановского района Костанайской области от 6 мая 2011 года № 222. Зарегистрировано Управлением юстиции Тарановского района Костанайской области 17 мая 2011 года № 9-18-136. Утратило силу в связи прекращением срока действия - письмо акима Тарановского района Костанайской области от 8 декабря 2011 года № 11-02/1717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прекращением срока действия - письмо акима Тарановского района Костанайской области от 08.12.2011 № 11-02/1717.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3) пункта 3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марта 2004 года "Об обязательном страховании в растениеводстве",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из местных бюджетов на повышение урожайности и качества продукции растениеводства, утвержденных постановлением Правительства Республики Казахстан от 4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Тарановского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сроки предоставления заявок на включение в список получателей субсидий до 5 июня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оптимальные сроки сева по видам субсидируемых приоритетных сельскохозяйственных культур, подлежащих обязательному страхованию в растениеводстве: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яровые зерновые и зернобобовые культуры - с 15 мая по 5 июня;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масличные культуры - с 18 мая по 30 мая;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озимые зерновые - с 15 августа по 1 сентября.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Бондаренко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хозяйства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Тарановского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А. Оспанов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