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33c2" w14:textId="0213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поддержке отдельных категорий граждан района на 2011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14 февраля 2011 года N 57/1. Зарегистрировано Управлением юстиции Щербактинского района Павлодарской области 03 марта 2011 года N 12-13-122. Утратило силу в связи с истечением срока действия (письмо руководителя аппарата акима Щербактинского района Павлодарской области от 27 сентября 2013 года N 35/01-17/820)</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руководителя аппарата акима Щербактинского района Павлодарской области от 27.09.2013 N 35/01-17/820).</w:t>
      </w:r>
    </w:p>
    <w:bookmarkStart w:name="z1" w:id="0"/>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подпункта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предоставлению и размерам социальных выплат отдельным категориям граждан района (далее Инструкция).</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"Отдел финансов Щербактинского района" обеспечить своевременное финансирование социальных выплат.</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2011 года.</w:t>
      </w:r>
      <w:r>
        <w:br/>
      </w:r>
      <w:r>
        <w:rPr>
          <w:rFonts w:ascii="Times New Roman"/>
          <w:b w:val="false"/>
          <w:i w:val="false"/>
          <w:color w:val="000000"/>
          <w:sz w:val="28"/>
        </w:rPr>
        <w:t>
</w:t>
      </w:r>
      <w:r>
        <w:rPr>
          <w:rFonts w:ascii="Times New Roman"/>
          <w:b w:val="false"/>
          <w:i w:val="false"/>
          <w:color w:val="000000"/>
          <w:sz w:val="28"/>
        </w:rPr>
        <w:t>
      4. Контроль за выполнением данного постановления возложить на исполняющую обязанности заместителя акима района Калыбаеву Бахтылы Каирбековну.</w:t>
      </w:r>
    </w:p>
    <w:bookmarkEnd w:id="0"/>
    <w:p>
      <w:pPr>
        <w:spacing w:after="0"/>
        <w:ind w:left="0"/>
        <w:jc w:val="both"/>
      </w:pPr>
      <w:r>
        <w:rPr>
          <w:rFonts w:ascii="Times New Roman"/>
          <w:b w:val="false"/>
          <w:i/>
          <w:color w:val="000000"/>
          <w:sz w:val="28"/>
        </w:rPr>
        <w:t>      Аким района                                С. Смагулов</w:t>
      </w:r>
    </w:p>
    <w:bookmarkStart w:name="z6"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Щербактинского района     </w:t>
      </w:r>
      <w:r>
        <w:br/>
      </w:r>
      <w:r>
        <w:rPr>
          <w:rFonts w:ascii="Times New Roman"/>
          <w:b w:val="false"/>
          <w:i w:val="false"/>
          <w:color w:val="000000"/>
          <w:sz w:val="28"/>
        </w:rPr>
        <w:t>
N 57/1 от 14 февраля 2011 года</w:t>
      </w:r>
    </w:p>
    <w:bookmarkEnd w:id="1"/>
    <w:p>
      <w:pPr>
        <w:spacing w:after="0"/>
        <w:ind w:left="0"/>
        <w:jc w:val="left"/>
      </w:pPr>
      <w:r>
        <w:rPr>
          <w:rFonts w:ascii="Times New Roman"/>
          <w:b/>
          <w:i w:val="false"/>
          <w:color w:val="000000"/>
        </w:rPr>
        <w:t xml:space="preserve"> Инструкция назначения социальных выплат</w:t>
      </w:r>
      <w:r>
        <w:br/>
      </w:r>
      <w:r>
        <w:rPr>
          <w:rFonts w:ascii="Times New Roman"/>
          <w:b/>
          <w:i w:val="false"/>
          <w:color w:val="000000"/>
        </w:rPr>
        <w:t>
отдельным категориям граждан</w:t>
      </w:r>
    </w:p>
    <w:bookmarkStart w:name="z7" w:id="2"/>
    <w:p>
      <w:pPr>
        <w:spacing w:after="0"/>
        <w:ind w:left="0"/>
        <w:jc w:val="both"/>
      </w:pPr>
      <w:r>
        <w:rPr>
          <w:rFonts w:ascii="Times New Roman"/>
          <w:b w:val="false"/>
          <w:i w:val="false"/>
          <w:color w:val="000000"/>
          <w:sz w:val="28"/>
        </w:rPr>
        <w:t>
      1. Настоящая инструкция детализирует условия предоставления социальных выплат отдельным категориям граждан района по решениям местных представительных органов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20 июля 2005 года N 754 "О некоторых вопросах реабилитации инвалидов".</w:t>
      </w:r>
      <w:r>
        <w:br/>
      </w:r>
      <w:r>
        <w:rPr>
          <w:rFonts w:ascii="Times New Roman"/>
          <w:b w:val="false"/>
          <w:i w:val="false"/>
          <w:color w:val="000000"/>
          <w:sz w:val="28"/>
        </w:rPr>
        <w:t>
</w:t>
      </w:r>
      <w:r>
        <w:rPr>
          <w:rFonts w:ascii="Times New Roman"/>
          <w:b w:val="false"/>
          <w:i w:val="false"/>
          <w:color w:val="000000"/>
          <w:sz w:val="28"/>
        </w:rPr>
        <w:t>
      2. Категория граждан, имеющих право на социальные выплаты и виды социальных выплат:</w:t>
      </w:r>
      <w:r>
        <w:br/>
      </w:r>
      <w:r>
        <w:rPr>
          <w:rFonts w:ascii="Times New Roman"/>
          <w:b w:val="false"/>
          <w:i w:val="false"/>
          <w:color w:val="000000"/>
          <w:sz w:val="28"/>
        </w:rPr>
        <w:t>
      1) участники и инвалиды Великой Отечественной войны, подарочные наборы ко Дню Победы, ежемесячные выплаты на приобретение лекарств, ежемесячно возмещение затрат по коммунальным услугам;</w:t>
      </w:r>
      <w:r>
        <w:br/>
      </w:r>
      <w:r>
        <w:rPr>
          <w:rFonts w:ascii="Times New Roman"/>
          <w:b w:val="false"/>
          <w:i w:val="false"/>
          <w:color w:val="000000"/>
          <w:sz w:val="28"/>
        </w:rPr>
        <w:t>
      2) подарочные наборы вдовам, погибших военнослужащих, не вступивших в повторный брак ко Дню Победы, ежемесячно возмещение затрат по коммунальным услугам;</w:t>
      </w:r>
      <w:r>
        <w:br/>
      </w:r>
      <w:r>
        <w:rPr>
          <w:rFonts w:ascii="Times New Roman"/>
          <w:b w:val="false"/>
          <w:i w:val="false"/>
          <w:color w:val="000000"/>
          <w:sz w:val="28"/>
        </w:rPr>
        <w:t>
      3) единовременная выплата участникам военных событий в Корее ко Дню Победы и для поездки ветеранов войны и труда на экскурсии в г.Астана в течение 15 календарных дней со дня подачи заявления;</w:t>
      </w:r>
      <w:r>
        <w:br/>
      </w:r>
      <w:r>
        <w:rPr>
          <w:rFonts w:ascii="Times New Roman"/>
          <w:b w:val="false"/>
          <w:i w:val="false"/>
          <w:color w:val="000000"/>
          <w:sz w:val="28"/>
        </w:rPr>
        <w:t>
      4) единовременная выплата лицам, принимавшим участие в боевых действиях в Афганистане, участникам ликвидации последствий аварии на Чернобыльской атомной станции 1988 - 1989 годах ко Дню Победы, ежемесячно возмещение затрат по коммунальным услугам до 20 числа текущего месяца;</w:t>
      </w:r>
      <w:r>
        <w:br/>
      </w:r>
      <w:r>
        <w:rPr>
          <w:rFonts w:ascii="Times New Roman"/>
          <w:b w:val="false"/>
          <w:i w:val="false"/>
          <w:color w:val="000000"/>
          <w:sz w:val="28"/>
        </w:rPr>
        <w:t>
      5) ежеквартальная материальная помощь, на оздоровление лицам, принимавшим участие в боевых действиях в Афганистане и участникам ликвидации последствий аварии на Чернобыльской атомной станции 1988 - 1989 годах до 20 числа последнего месяца текущего квартала;</w:t>
      </w:r>
      <w:r>
        <w:br/>
      </w:r>
      <w:r>
        <w:rPr>
          <w:rFonts w:ascii="Times New Roman"/>
          <w:b w:val="false"/>
          <w:i w:val="false"/>
          <w:color w:val="000000"/>
          <w:sz w:val="28"/>
        </w:rPr>
        <w:t>
      6) единовременная выплата лицам, принимавшим участие в боевых действиях в Афганистане, участникам ликвидации последствий аварии на Чернобыльской атомной станции 1988 - 1989 годах, на зубопротезирование в течение 15 календарных дней с момента подачи заявления;</w:t>
      </w:r>
      <w:r>
        <w:br/>
      </w:r>
      <w:r>
        <w:rPr>
          <w:rFonts w:ascii="Times New Roman"/>
          <w:b w:val="false"/>
          <w:i w:val="false"/>
          <w:color w:val="000000"/>
          <w:sz w:val="28"/>
        </w:rPr>
        <w:t>
      7) одиноким, не имеющим семьи, родственников, близких и одиноко проживающим пенсионерам ежеквартально возмещение затрат по коммунальным услугам до 20 числа последнего месяца текущего квартала;</w:t>
      </w:r>
      <w:r>
        <w:br/>
      </w:r>
      <w:r>
        <w:rPr>
          <w:rFonts w:ascii="Times New Roman"/>
          <w:b w:val="false"/>
          <w:i w:val="false"/>
          <w:color w:val="000000"/>
          <w:sz w:val="28"/>
        </w:rPr>
        <w:t>
      8) лицам, имеющим знак "Житель блокадного Ленинграда", ежемесячно возмещение затрат по коммунальным услугам до 20 числа текущего месяца;</w:t>
      </w:r>
      <w:r>
        <w:br/>
      </w:r>
      <w:r>
        <w:rPr>
          <w:rFonts w:ascii="Times New Roman"/>
          <w:b w:val="false"/>
          <w:i w:val="false"/>
          <w:color w:val="000000"/>
          <w:sz w:val="28"/>
        </w:rPr>
        <w:t>
      9) бывшим узникам концлагерей ежемесячно возмещение затрат по коммунальным услугам до 20 числа текущего месяца;</w:t>
      </w:r>
      <w:r>
        <w:br/>
      </w:r>
      <w:r>
        <w:rPr>
          <w:rFonts w:ascii="Times New Roman"/>
          <w:b w:val="false"/>
          <w:i w:val="false"/>
          <w:color w:val="000000"/>
          <w:sz w:val="28"/>
        </w:rPr>
        <w:t>
      10) пенсионерам с минимальной пенсией ежеквартально возмещение затрат по коммунальным услугам до 20 числа последнего месяца текущего квартала;</w:t>
      </w:r>
      <w:r>
        <w:br/>
      </w:r>
      <w:r>
        <w:rPr>
          <w:rFonts w:ascii="Times New Roman"/>
          <w:b w:val="false"/>
          <w:i w:val="false"/>
          <w:color w:val="000000"/>
          <w:sz w:val="28"/>
        </w:rPr>
        <w:t>
      11) студенты, обучающиеся в высших учебных заведениях области из малообеспеченных семей, доход которых на одного члена семьи не превышает установленной по области величины прожиточного минимума, оплата стоимости обучения, ежемесячная помощь на проезд, проживание и питание;</w:t>
      </w:r>
      <w:r>
        <w:br/>
      </w:r>
      <w:r>
        <w:rPr>
          <w:rFonts w:ascii="Times New Roman"/>
          <w:b w:val="false"/>
          <w:i w:val="false"/>
          <w:color w:val="000000"/>
          <w:sz w:val="28"/>
        </w:rPr>
        <w:t>
      12) обучение в высшем учебном заведении, по интерну по специальностям врач-хирург или врач-отоларинголог, оплата стоимости обучения;</w:t>
      </w:r>
      <w:r>
        <w:br/>
      </w:r>
      <w:r>
        <w:rPr>
          <w:rFonts w:ascii="Times New Roman"/>
          <w:b w:val="false"/>
          <w:i w:val="false"/>
          <w:color w:val="000000"/>
          <w:sz w:val="28"/>
        </w:rPr>
        <w:t>
      13) отдельным категориям граждан материальная помощь для приобретения топлива и оказание помощи по личным заявлениям:</w:t>
      </w:r>
      <w:r>
        <w:br/>
      </w:r>
      <w:r>
        <w:rPr>
          <w:rFonts w:ascii="Times New Roman"/>
          <w:b w:val="false"/>
          <w:i w:val="false"/>
          <w:color w:val="000000"/>
          <w:sz w:val="28"/>
        </w:rPr>
        <w:t>
      получателям государственной адресной социальной помощи;</w:t>
      </w:r>
      <w:r>
        <w:br/>
      </w:r>
      <w:r>
        <w:rPr>
          <w:rFonts w:ascii="Times New Roman"/>
          <w:b w:val="false"/>
          <w:i w:val="false"/>
          <w:color w:val="000000"/>
          <w:sz w:val="28"/>
        </w:rPr>
        <w:t>
      получателям государственного детского пособия;</w:t>
      </w:r>
      <w:r>
        <w:br/>
      </w:r>
      <w:r>
        <w:rPr>
          <w:rFonts w:ascii="Times New Roman"/>
          <w:b w:val="false"/>
          <w:i w:val="false"/>
          <w:color w:val="000000"/>
          <w:sz w:val="28"/>
        </w:rPr>
        <w:t>
      многодетным семьям, имеющим 4-х и более детей;</w:t>
      </w:r>
      <w:r>
        <w:br/>
      </w:r>
      <w:r>
        <w:rPr>
          <w:rFonts w:ascii="Times New Roman"/>
          <w:b w:val="false"/>
          <w:i w:val="false"/>
          <w:color w:val="000000"/>
          <w:sz w:val="28"/>
        </w:rPr>
        <w:t>
      участникам и инвалидам Великой Отечественной войны и лицам, приравненным к ним;</w:t>
      </w:r>
      <w:r>
        <w:br/>
      </w:r>
      <w:r>
        <w:rPr>
          <w:rFonts w:ascii="Times New Roman"/>
          <w:b w:val="false"/>
          <w:i w:val="false"/>
          <w:color w:val="000000"/>
          <w:sz w:val="28"/>
        </w:rPr>
        <w:t>
      инвалидам и семьям, имеющим детей-инвалидов;</w:t>
      </w:r>
      <w:r>
        <w:br/>
      </w:r>
      <w:r>
        <w:rPr>
          <w:rFonts w:ascii="Times New Roman"/>
          <w:b w:val="false"/>
          <w:i w:val="false"/>
          <w:color w:val="000000"/>
          <w:sz w:val="28"/>
        </w:rPr>
        <w:t>
      безработным, состоящим на учете в отделе занятости;</w:t>
      </w:r>
      <w:r>
        <w:br/>
      </w:r>
      <w:r>
        <w:rPr>
          <w:rFonts w:ascii="Times New Roman"/>
          <w:b w:val="false"/>
          <w:i w:val="false"/>
          <w:color w:val="000000"/>
          <w:sz w:val="28"/>
        </w:rPr>
        <w:t>
      больным онкозаболеванием и тубзаболеванием;</w:t>
      </w:r>
      <w:r>
        <w:br/>
      </w:r>
      <w:r>
        <w:rPr>
          <w:rFonts w:ascii="Times New Roman"/>
          <w:b w:val="false"/>
          <w:i w:val="false"/>
          <w:color w:val="000000"/>
          <w:sz w:val="28"/>
        </w:rPr>
        <w:t>
      семьям, проживающим ниже прожиточного минимума;</w:t>
      </w:r>
      <w:r>
        <w:br/>
      </w:r>
      <w:r>
        <w:rPr>
          <w:rFonts w:ascii="Times New Roman"/>
          <w:b w:val="false"/>
          <w:i w:val="false"/>
          <w:color w:val="000000"/>
          <w:sz w:val="28"/>
        </w:rPr>
        <w:t>
      14) пенсионерам незакрепленным за организациями, единовременная помощь ко Дню пожилых людей;</w:t>
      </w:r>
      <w:r>
        <w:br/>
      </w:r>
      <w:r>
        <w:rPr>
          <w:rFonts w:ascii="Times New Roman"/>
          <w:b w:val="false"/>
          <w:i w:val="false"/>
          <w:color w:val="000000"/>
          <w:sz w:val="28"/>
        </w:rPr>
        <w:t>
      15) инвалиды, единовременная помощь ко дню инвалида;</w:t>
      </w:r>
      <w:r>
        <w:br/>
      </w:r>
      <w:r>
        <w:rPr>
          <w:rFonts w:ascii="Times New Roman"/>
          <w:b w:val="false"/>
          <w:i w:val="false"/>
          <w:color w:val="000000"/>
          <w:sz w:val="28"/>
        </w:rPr>
        <w:t>
      16) детям–инвалидам, единовременная помощь ко дню инвалида;</w:t>
      </w:r>
      <w:r>
        <w:br/>
      </w:r>
      <w:r>
        <w:rPr>
          <w:rFonts w:ascii="Times New Roman"/>
          <w:b w:val="false"/>
          <w:i w:val="false"/>
          <w:color w:val="000000"/>
          <w:sz w:val="28"/>
        </w:rPr>
        <w:t>
      17) ежемесячная помощь матерям, имеющим детей больных церебральным параличом;</w:t>
      </w:r>
      <w:r>
        <w:br/>
      </w:r>
      <w:r>
        <w:rPr>
          <w:rFonts w:ascii="Times New Roman"/>
          <w:b w:val="false"/>
          <w:i w:val="false"/>
          <w:color w:val="000000"/>
          <w:sz w:val="28"/>
        </w:rPr>
        <w:t>
      18) больные тубзаболеванием, ежемесячная социальная помощь, единовременная помощь на проезд и питание амбулаторных туббольных в течение 15 календарных дней после предоставления списков;</w:t>
      </w:r>
      <w:r>
        <w:br/>
      </w:r>
      <w:r>
        <w:rPr>
          <w:rFonts w:ascii="Times New Roman"/>
          <w:b w:val="false"/>
          <w:i w:val="false"/>
          <w:color w:val="000000"/>
          <w:sz w:val="28"/>
        </w:rPr>
        <w:t>
      19) больные онкозаболеванием, единовременная помощь на лечение в течение 15 календарных дней с момента подачи заявления;</w:t>
      </w:r>
      <w:r>
        <w:br/>
      </w:r>
      <w:r>
        <w:rPr>
          <w:rFonts w:ascii="Times New Roman"/>
          <w:b w:val="false"/>
          <w:i w:val="false"/>
          <w:color w:val="000000"/>
          <w:sz w:val="28"/>
        </w:rPr>
        <w:t>
      20) лица, освободившиеся из мест лишения свободы, единовременная материальная помощь;</w:t>
      </w:r>
      <w:r>
        <w:br/>
      </w:r>
      <w:r>
        <w:rPr>
          <w:rFonts w:ascii="Times New Roman"/>
          <w:b w:val="false"/>
          <w:i w:val="false"/>
          <w:color w:val="000000"/>
          <w:sz w:val="28"/>
        </w:rPr>
        <w:t>
      21) детям–сиротам, окончившим в 2011 году школу, единовременная помощь в течение 15 календарных дней с момента подачи заявления;</w:t>
      </w:r>
      <w:r>
        <w:br/>
      </w:r>
      <w:r>
        <w:rPr>
          <w:rFonts w:ascii="Times New Roman"/>
          <w:b w:val="false"/>
          <w:i w:val="false"/>
          <w:color w:val="000000"/>
          <w:sz w:val="28"/>
        </w:rPr>
        <w:t>
      22) детям сиротам, детям оставшимся без попечения родителей единовременная помощь ко дню Защиты детей;</w:t>
      </w:r>
      <w:r>
        <w:br/>
      </w:r>
      <w:r>
        <w:rPr>
          <w:rFonts w:ascii="Times New Roman"/>
          <w:b w:val="false"/>
          <w:i w:val="false"/>
          <w:color w:val="000000"/>
          <w:sz w:val="28"/>
        </w:rPr>
        <w:t>
      23) единовременная материальная помощь беременным женщинам, своевременно обратившимся в районную больницу для постановки на учет по беременности в течение 15 календарных дней с момента подачи заявления;</w:t>
      </w:r>
      <w:r>
        <w:br/>
      </w:r>
      <w:r>
        <w:rPr>
          <w:rFonts w:ascii="Times New Roman"/>
          <w:b w:val="false"/>
          <w:i w:val="false"/>
          <w:color w:val="000000"/>
          <w:sz w:val="28"/>
        </w:rPr>
        <w:t>
      24) ежемесячная материальная помощь матерям, имеющим детей грудного возраста до 1 года, для приобретения детского питания;</w:t>
      </w:r>
      <w:r>
        <w:br/>
      </w:r>
      <w:r>
        <w:rPr>
          <w:rFonts w:ascii="Times New Roman"/>
          <w:b w:val="false"/>
          <w:i w:val="false"/>
          <w:color w:val="000000"/>
          <w:sz w:val="28"/>
        </w:rPr>
        <w:t>
      25) долгожителям, которым 100 и более лет, ежемесячные выплаты;</w:t>
      </w:r>
      <w:r>
        <w:br/>
      </w:r>
      <w:r>
        <w:rPr>
          <w:rFonts w:ascii="Times New Roman"/>
          <w:b w:val="false"/>
          <w:i w:val="false"/>
          <w:color w:val="000000"/>
          <w:sz w:val="28"/>
        </w:rPr>
        <w:t>
      26) пенсионерам, кому за 90, 100 и более лет, единовременная выплата ко Дню пожилых люде;</w:t>
      </w:r>
      <w:r>
        <w:br/>
      </w:r>
      <w:r>
        <w:rPr>
          <w:rFonts w:ascii="Times New Roman"/>
          <w:b w:val="false"/>
          <w:i w:val="false"/>
          <w:color w:val="000000"/>
          <w:sz w:val="28"/>
        </w:rPr>
        <w:t>
      27) получателям государственной адресной социальной помощи и детские пособия семьям, имеющим 3 и более детей до 18 лет, семьям, не имеющим возможности самостоятельно приобрести личное подсобное хозяйство, единовременная материальная помощь на развитие личного подворья, для покупки грубых кормов в течение 15 календарных дней с момента подачи заявления;</w:t>
      </w:r>
      <w:r>
        <w:br/>
      </w:r>
      <w:r>
        <w:rPr>
          <w:rFonts w:ascii="Times New Roman"/>
          <w:b w:val="false"/>
          <w:i w:val="false"/>
          <w:color w:val="000000"/>
          <w:sz w:val="28"/>
        </w:rPr>
        <w:t>
      28) единовременная материальная помощь безработным, проходящим прфессиональное обучение на проезд, питание и проживание в течение 15 календарных дней с момента подачи заявления;</w:t>
      </w:r>
      <w:r>
        <w:br/>
      </w:r>
      <w:r>
        <w:rPr>
          <w:rFonts w:ascii="Times New Roman"/>
          <w:b w:val="false"/>
          <w:i w:val="false"/>
          <w:color w:val="000000"/>
          <w:sz w:val="28"/>
        </w:rPr>
        <w:t>
      29) единовременная материальная помощь пенсионерам получающим социальную пенсию (не имеющим стаж работы) в течение 15 календарных дней после предоставления списков;</w:t>
      </w:r>
      <w:r>
        <w:br/>
      </w:r>
      <w:r>
        <w:rPr>
          <w:rFonts w:ascii="Times New Roman"/>
          <w:b w:val="false"/>
          <w:i w:val="false"/>
          <w:color w:val="000000"/>
          <w:sz w:val="28"/>
        </w:rPr>
        <w:t>
      30) единовременная материальная помощь пенсионерам получающим пенсию по возрасту при неполном стаже в течение 15 календарных дней после предоставления списков;</w:t>
      </w:r>
      <w:r>
        <w:br/>
      </w:r>
      <w:r>
        <w:rPr>
          <w:rFonts w:ascii="Times New Roman"/>
          <w:b w:val="false"/>
          <w:i w:val="false"/>
          <w:color w:val="000000"/>
          <w:sz w:val="28"/>
        </w:rPr>
        <w:t>
      31) безработным предпенсионного возраста, состоящим на учете в органах занятости, единовременная помощь в течение 15 календарных дней после предоставления заявления;</w:t>
      </w:r>
      <w:r>
        <w:br/>
      </w:r>
      <w:r>
        <w:rPr>
          <w:rFonts w:ascii="Times New Roman"/>
          <w:b w:val="false"/>
          <w:i w:val="false"/>
          <w:color w:val="000000"/>
          <w:sz w:val="28"/>
        </w:rPr>
        <w:t>
      32) единовременная материальная помощь участникам и инвалидам Великой Отечественной войны ко Дню победы в течение 15 календарных дней со дня подачи списков;</w:t>
      </w:r>
      <w:r>
        <w:br/>
      </w:r>
      <w:r>
        <w:rPr>
          <w:rFonts w:ascii="Times New Roman"/>
          <w:b w:val="false"/>
          <w:i w:val="false"/>
          <w:color w:val="000000"/>
          <w:sz w:val="28"/>
        </w:rPr>
        <w:t>
      33) единовременная материальная помощь участникам и инвалидам Великой Отечественной войны на зубопротезирование в течение 15 календарных дней со дня подачи заявления;</w:t>
      </w:r>
      <w:r>
        <w:br/>
      </w:r>
      <w:r>
        <w:rPr>
          <w:rFonts w:ascii="Times New Roman"/>
          <w:b w:val="false"/>
          <w:i w:val="false"/>
          <w:color w:val="000000"/>
          <w:sz w:val="28"/>
        </w:rPr>
        <w:t>
      34) единовременная материальная помощь лицам, награжденным медалью "За доблестный труд в годы войны 1941 - 1945 годов", лицам, имеющим знак "Житель блокадного Ленинграда" в течение 15 календарных дней со дня подачи списков;</w:t>
      </w:r>
      <w:r>
        <w:br/>
      </w:r>
      <w:r>
        <w:rPr>
          <w:rFonts w:ascii="Times New Roman"/>
          <w:b w:val="false"/>
          <w:i w:val="false"/>
          <w:color w:val="000000"/>
          <w:sz w:val="28"/>
        </w:rPr>
        <w:t>
      35) единовременная материальная помощь гражданам, проработавшим не менее 6 месяцев в период с 22 июня 1941 года по 9 мая 1945 года в течение 15 календарных дней со дня подачи списков;</w:t>
      </w:r>
      <w:r>
        <w:br/>
      </w:r>
      <w:r>
        <w:rPr>
          <w:rFonts w:ascii="Times New Roman"/>
          <w:b w:val="false"/>
          <w:i w:val="false"/>
          <w:color w:val="000000"/>
          <w:sz w:val="28"/>
        </w:rPr>
        <w:t>
      36) единовременная материальная помощь бывшим узникам концлагерей в течение 15 календарных дней со дня подачи списков;</w:t>
      </w:r>
      <w:r>
        <w:br/>
      </w:r>
      <w:r>
        <w:rPr>
          <w:rFonts w:ascii="Times New Roman"/>
          <w:b w:val="false"/>
          <w:i w:val="false"/>
          <w:color w:val="000000"/>
          <w:sz w:val="28"/>
        </w:rPr>
        <w:t>
      37) единовременная материальная помощь вдовам, погибших военнослужащих, не вступивших в повторный брак в течение 15 календарных дней со дня подачи списков;</w:t>
      </w:r>
      <w:r>
        <w:br/>
      </w:r>
      <w:r>
        <w:rPr>
          <w:rFonts w:ascii="Times New Roman"/>
          <w:b w:val="false"/>
          <w:i w:val="false"/>
          <w:color w:val="000000"/>
          <w:sz w:val="28"/>
        </w:rPr>
        <w:t>
      38) единовременная материальная помощь военнослужащим и лицам вольнонаемного состава, служившим в период Великой Отечественной войны в течение 15 календарных дней со дня подачи списков;</w:t>
      </w:r>
      <w:r>
        <w:br/>
      </w:r>
      <w:r>
        <w:rPr>
          <w:rFonts w:ascii="Times New Roman"/>
          <w:b w:val="false"/>
          <w:i w:val="false"/>
          <w:color w:val="000000"/>
          <w:sz w:val="28"/>
        </w:rPr>
        <w:t>
      39) единовременная материальная помощь женам (мужьям) умерших инвалидов Великой Отечественной войны, не вступивших в повторный брак  в течение 15 календарных дней со дня подачи списков;</w:t>
      </w:r>
      <w:r>
        <w:br/>
      </w:r>
      <w:r>
        <w:rPr>
          <w:rFonts w:ascii="Times New Roman"/>
          <w:b w:val="false"/>
          <w:i w:val="false"/>
          <w:color w:val="000000"/>
          <w:sz w:val="28"/>
        </w:rPr>
        <w:t>
      40) ежемесячная доплата к пенсии, пенсионерам, получающим пенсии за особые заслуги перед Республикой Казахстан, и областью до 20 числа текущего месяца;</w:t>
      </w:r>
      <w:r>
        <w:br/>
      </w:r>
      <w:r>
        <w:rPr>
          <w:rFonts w:ascii="Times New Roman"/>
          <w:b w:val="false"/>
          <w:i w:val="false"/>
          <w:color w:val="000000"/>
          <w:sz w:val="28"/>
        </w:rPr>
        <w:t>
      41) единовременная материальная помощь на погребение безработным, зарегистрированным в отделе занятости в течение 15 календарных дней со дня подачи заявления;</w:t>
      </w:r>
      <w:r>
        <w:br/>
      </w:r>
      <w:r>
        <w:rPr>
          <w:rFonts w:ascii="Times New Roman"/>
          <w:b w:val="false"/>
          <w:i w:val="false"/>
          <w:color w:val="000000"/>
          <w:sz w:val="28"/>
        </w:rPr>
        <w:t>
      42) единовременная материальная помощь семьям, имеющим детей-инвалидов в возрасте до 16 лет на установку цифрового спутникового телевидения в течение 15 календарных дней со дня подачи заявления;</w:t>
      </w:r>
      <w:r>
        <w:br/>
      </w:r>
      <w:r>
        <w:rPr>
          <w:rFonts w:ascii="Times New Roman"/>
          <w:b w:val="false"/>
          <w:i w:val="false"/>
          <w:color w:val="000000"/>
          <w:sz w:val="28"/>
        </w:rPr>
        <w:t>
      43) единовременная материальная помощь участникам и инвалидам Великой Отечественной войны на установку цифрового спутникового телевидения в течение 15 календарных дней со дня подачи заявления;</w:t>
      </w:r>
      <w:r>
        <w:br/>
      </w:r>
      <w:r>
        <w:rPr>
          <w:rFonts w:ascii="Times New Roman"/>
          <w:b w:val="false"/>
          <w:i w:val="false"/>
          <w:color w:val="000000"/>
          <w:sz w:val="28"/>
        </w:rPr>
        <w:t>
      44) единовременная материальная помощь семье, родившей тройню в 2011 году, в течение 15 календарных дней со дня подачи заявления;</w:t>
      </w:r>
      <w:r>
        <w:br/>
      </w:r>
      <w:r>
        <w:rPr>
          <w:rFonts w:ascii="Times New Roman"/>
          <w:b w:val="false"/>
          <w:i w:val="false"/>
          <w:color w:val="000000"/>
          <w:sz w:val="28"/>
        </w:rPr>
        <w:t>
      45) единовременная материальная помощь в 2011 году ко Дню памяти катастрофы на Чернобыльской атомной электростанции участникам ликвидации последствий аварии на Чернобыльской атомной станции в течение 15 календарных дней со дня подачи списков.</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акимата Щербактинского района Павлодарской области от 20.04.2011 </w:t>
      </w:r>
      <w:r>
        <w:rPr>
          <w:rFonts w:ascii="Times New Roman"/>
          <w:b w:val="false"/>
          <w:i w:val="false"/>
          <w:color w:val="000000"/>
          <w:sz w:val="28"/>
        </w:rPr>
        <w:t>N 132/2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16.09.2011 </w:t>
      </w:r>
      <w:r>
        <w:rPr>
          <w:rFonts w:ascii="Times New Roman"/>
          <w:b w:val="false"/>
          <w:i w:val="false"/>
          <w:color w:val="000000"/>
          <w:sz w:val="28"/>
        </w:rPr>
        <w:t>N 272/6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Социальные выплаты отдельным категориям граждан района назначается в следующих размерах:</w:t>
      </w:r>
      <w:r>
        <w:br/>
      </w:r>
      <w:r>
        <w:rPr>
          <w:rFonts w:ascii="Times New Roman"/>
          <w:b w:val="false"/>
          <w:i w:val="false"/>
          <w:color w:val="000000"/>
          <w:sz w:val="28"/>
        </w:rPr>
        <w:t>
      Инвалидам и участникам Великой Отечественной войны:</w:t>
      </w:r>
      <w:r>
        <w:br/>
      </w:r>
      <w:r>
        <w:rPr>
          <w:rFonts w:ascii="Times New Roman"/>
          <w:b w:val="false"/>
          <w:i w:val="false"/>
          <w:color w:val="000000"/>
          <w:sz w:val="28"/>
        </w:rPr>
        <w:t>
      на подарочные наборы ко Дню Победы в размере 5 000 (пять) тысяч тенге;</w:t>
      </w:r>
      <w:r>
        <w:br/>
      </w:r>
      <w:r>
        <w:rPr>
          <w:rFonts w:ascii="Times New Roman"/>
          <w:b w:val="false"/>
          <w:i w:val="false"/>
          <w:color w:val="000000"/>
          <w:sz w:val="28"/>
        </w:rPr>
        <w:t>
      ежемесячные выплаты на приобретение лекарств в размере 1 месячного расчетного показателя;</w:t>
      </w:r>
      <w:r>
        <w:br/>
      </w:r>
      <w:r>
        <w:rPr>
          <w:rFonts w:ascii="Times New Roman"/>
          <w:b w:val="false"/>
          <w:i w:val="false"/>
          <w:color w:val="000000"/>
          <w:sz w:val="28"/>
        </w:rPr>
        <w:t>
      возмещение затрат по коммунальным услугам, ежемесячно в размере 5 месячных расчетных показателей;</w:t>
      </w:r>
      <w:r>
        <w:br/>
      </w:r>
      <w:r>
        <w:rPr>
          <w:rFonts w:ascii="Times New Roman"/>
          <w:b w:val="false"/>
          <w:i w:val="false"/>
          <w:color w:val="000000"/>
          <w:sz w:val="28"/>
        </w:rPr>
        <w:t>
      вдовам, погибших военнослужащих, не вступивших в повторный брак  на подарочные наборы ко Дню Победы в размере 5 000 (пять) тысяч тенге;</w:t>
      </w:r>
      <w:r>
        <w:br/>
      </w:r>
      <w:r>
        <w:rPr>
          <w:rFonts w:ascii="Times New Roman"/>
          <w:b w:val="false"/>
          <w:i w:val="false"/>
          <w:color w:val="000000"/>
          <w:sz w:val="28"/>
        </w:rPr>
        <w:t>
      единовременная выплата участникам военных событий в Корее ко Дню Победы в размере 5000 (пять) тысяч тенге;</w:t>
      </w:r>
      <w:r>
        <w:br/>
      </w:r>
      <w:r>
        <w:rPr>
          <w:rFonts w:ascii="Times New Roman"/>
          <w:b w:val="false"/>
          <w:i w:val="false"/>
          <w:color w:val="000000"/>
          <w:sz w:val="28"/>
        </w:rPr>
        <w:t>
      участникам ликвидации последствии аварии на Чернобыльской атомной станции 1988 - 1989 годах и лицам, принимавшим участие в боевых действиях в Афганистане:</w:t>
      </w:r>
      <w:r>
        <w:br/>
      </w:r>
      <w:r>
        <w:rPr>
          <w:rFonts w:ascii="Times New Roman"/>
          <w:b w:val="false"/>
          <w:i w:val="false"/>
          <w:color w:val="000000"/>
          <w:sz w:val="28"/>
        </w:rPr>
        <w:t>
      единовременная выплата ко Дню Победы в размере 5 000 (пять) тысяч тенге;</w:t>
      </w:r>
      <w:r>
        <w:br/>
      </w:r>
      <w:r>
        <w:rPr>
          <w:rFonts w:ascii="Times New Roman"/>
          <w:b w:val="false"/>
          <w:i w:val="false"/>
          <w:color w:val="000000"/>
          <w:sz w:val="28"/>
        </w:rPr>
        <w:t>
      ежеквартальная материальная помощь на оздоровление в размере 2 месячных расчетных показателей до 20 числа последнего месяца текущего квартала;</w:t>
      </w:r>
      <w:r>
        <w:br/>
      </w:r>
      <w:r>
        <w:rPr>
          <w:rFonts w:ascii="Times New Roman"/>
          <w:b w:val="false"/>
          <w:i w:val="false"/>
          <w:color w:val="000000"/>
          <w:sz w:val="28"/>
        </w:rPr>
        <w:t>
      ежемесячно возмещение затрат по коммунальным услугам в размере 2 000 (две) тысячи тенге;</w:t>
      </w:r>
      <w:r>
        <w:br/>
      </w:r>
      <w:r>
        <w:rPr>
          <w:rFonts w:ascii="Times New Roman"/>
          <w:b w:val="false"/>
          <w:i w:val="false"/>
          <w:color w:val="000000"/>
          <w:sz w:val="28"/>
        </w:rPr>
        <w:t>
      единовременная выплата, на зубопротезирование в размере 15 000 (пятнадцать) тысяч тенге в течение 15 календарных дней с момента подачи заявления.</w:t>
      </w:r>
      <w:r>
        <w:br/>
      </w:r>
      <w:r>
        <w:rPr>
          <w:rFonts w:ascii="Times New Roman"/>
          <w:b w:val="false"/>
          <w:i w:val="false"/>
          <w:color w:val="000000"/>
          <w:sz w:val="28"/>
        </w:rPr>
        <w:t>
      Возмещение затрат по коммунальным услугам:</w:t>
      </w:r>
      <w:r>
        <w:br/>
      </w:r>
      <w:r>
        <w:rPr>
          <w:rFonts w:ascii="Times New Roman"/>
          <w:b w:val="false"/>
          <w:i w:val="false"/>
          <w:color w:val="000000"/>
          <w:sz w:val="28"/>
        </w:rPr>
        <w:t>
      ежемесячно в размере 2 000 (две) тысячи тенге следующим категориям граждан:</w:t>
      </w:r>
      <w:r>
        <w:br/>
      </w:r>
      <w:r>
        <w:rPr>
          <w:rFonts w:ascii="Times New Roman"/>
          <w:b w:val="false"/>
          <w:i w:val="false"/>
          <w:color w:val="000000"/>
          <w:sz w:val="28"/>
        </w:rPr>
        <w:t>
      вдовам, погибших военнослужащих, не вступивших в повторный брак;</w:t>
      </w:r>
      <w:r>
        <w:br/>
      </w:r>
      <w:r>
        <w:rPr>
          <w:rFonts w:ascii="Times New Roman"/>
          <w:b w:val="false"/>
          <w:i w:val="false"/>
          <w:color w:val="000000"/>
          <w:sz w:val="28"/>
        </w:rPr>
        <w:t>
      лицам, имеющим знак "Житель блокадного Ленинграда";</w:t>
      </w:r>
      <w:r>
        <w:br/>
      </w:r>
      <w:r>
        <w:rPr>
          <w:rFonts w:ascii="Times New Roman"/>
          <w:b w:val="false"/>
          <w:i w:val="false"/>
          <w:color w:val="000000"/>
          <w:sz w:val="28"/>
        </w:rPr>
        <w:t>
      бывшим узникам концлагерей;</w:t>
      </w:r>
      <w:r>
        <w:br/>
      </w:r>
      <w:r>
        <w:rPr>
          <w:rFonts w:ascii="Times New Roman"/>
          <w:b w:val="false"/>
          <w:i w:val="false"/>
          <w:color w:val="000000"/>
          <w:sz w:val="28"/>
        </w:rPr>
        <w:t>
      ежеквартально, в размере 2 месячных расчетных показателей следующим категориям граждан до 20 числа последнего месяца текущего квартала:</w:t>
      </w:r>
      <w:r>
        <w:br/>
      </w:r>
      <w:r>
        <w:rPr>
          <w:rFonts w:ascii="Times New Roman"/>
          <w:b w:val="false"/>
          <w:i w:val="false"/>
          <w:color w:val="000000"/>
          <w:sz w:val="28"/>
        </w:rPr>
        <w:t>
      одиноким, не имеющим семьи, родственников, близких и одиноко проживающим пенсионерам;</w:t>
      </w:r>
      <w:r>
        <w:br/>
      </w:r>
      <w:r>
        <w:rPr>
          <w:rFonts w:ascii="Times New Roman"/>
          <w:b w:val="false"/>
          <w:i w:val="false"/>
          <w:color w:val="000000"/>
          <w:sz w:val="28"/>
        </w:rPr>
        <w:t>
      пенсионерам с минимальной пенсией.</w:t>
      </w:r>
      <w:r>
        <w:br/>
      </w:r>
      <w:r>
        <w:rPr>
          <w:rFonts w:ascii="Times New Roman"/>
          <w:b w:val="false"/>
          <w:i w:val="false"/>
          <w:color w:val="000000"/>
          <w:sz w:val="28"/>
        </w:rPr>
        <w:t>
      Ежемесячная помощь студентам из малообеспеченных семей, обучающимся в высших учебных заведениях области оплата на проезд, проживание и питание в размере 5 000 (пять) тысяч тенге;</w:t>
      </w:r>
      <w:r>
        <w:br/>
      </w:r>
      <w:r>
        <w:rPr>
          <w:rFonts w:ascii="Times New Roman"/>
          <w:b w:val="false"/>
          <w:i w:val="false"/>
          <w:color w:val="000000"/>
          <w:sz w:val="28"/>
        </w:rPr>
        <w:t>
      студентам, из малообеспеченных семей обучающимся в высших учебных заведениях области, студентам на период прохождения интернатуры в размере фактической стоимости обучения;</w:t>
      </w:r>
      <w:r>
        <w:br/>
      </w:r>
      <w:r>
        <w:rPr>
          <w:rFonts w:ascii="Times New Roman"/>
          <w:b w:val="false"/>
          <w:i w:val="false"/>
          <w:color w:val="000000"/>
          <w:sz w:val="28"/>
        </w:rPr>
        <w:t>
      единовременная помощь отдельным категориям граждан, согласно личных заявлений в течение 15 календарных дней с момента подачи заявления;</w:t>
      </w:r>
      <w:r>
        <w:br/>
      </w:r>
      <w:r>
        <w:rPr>
          <w:rFonts w:ascii="Times New Roman"/>
          <w:b w:val="false"/>
          <w:i w:val="false"/>
          <w:color w:val="000000"/>
          <w:sz w:val="28"/>
        </w:rPr>
        <w:t>
      единовременная материальная помощь на развитие личного подворья в размере 100 000 (сто) тысяч тенге, для покупки грубых кормов 20 000 (двадцать) тысяч тенге в течение 15 календарных дней с момента подачи заявления;</w:t>
      </w:r>
      <w:r>
        <w:br/>
      </w:r>
      <w:r>
        <w:rPr>
          <w:rFonts w:ascii="Times New Roman"/>
          <w:b w:val="false"/>
          <w:i w:val="false"/>
          <w:color w:val="000000"/>
          <w:sz w:val="28"/>
        </w:rPr>
        <w:t>
      материальная помощь для приобретения топлива:</w:t>
      </w:r>
      <w:r>
        <w:br/>
      </w:r>
      <w:r>
        <w:rPr>
          <w:rFonts w:ascii="Times New Roman"/>
          <w:b w:val="false"/>
          <w:i w:val="false"/>
          <w:color w:val="000000"/>
          <w:sz w:val="28"/>
        </w:rPr>
        <w:t>
      жителям села Шарбакты в размере 10 000 (десять) тысяч тенге;</w:t>
      </w:r>
      <w:r>
        <w:br/>
      </w:r>
      <w:r>
        <w:rPr>
          <w:rFonts w:ascii="Times New Roman"/>
          <w:b w:val="false"/>
          <w:i w:val="false"/>
          <w:color w:val="000000"/>
          <w:sz w:val="28"/>
        </w:rPr>
        <w:t>
      жителям сельских округов в размере 14 000 (четырнадцать) тысяч тенге.</w:t>
      </w:r>
      <w:r>
        <w:br/>
      </w:r>
      <w:r>
        <w:rPr>
          <w:rFonts w:ascii="Times New Roman"/>
          <w:b w:val="false"/>
          <w:i w:val="false"/>
          <w:color w:val="000000"/>
          <w:sz w:val="28"/>
        </w:rPr>
        <w:t>
      единовременная помощь ко Дню инвалида:</w:t>
      </w:r>
      <w:r>
        <w:br/>
      </w:r>
      <w:r>
        <w:rPr>
          <w:rFonts w:ascii="Times New Roman"/>
          <w:b w:val="false"/>
          <w:i w:val="false"/>
          <w:color w:val="000000"/>
          <w:sz w:val="28"/>
        </w:rPr>
        <w:t>
      инвалидам всех групп в размере 3 000 (три) тысячи тенге;</w:t>
      </w:r>
      <w:r>
        <w:br/>
      </w:r>
      <w:r>
        <w:rPr>
          <w:rFonts w:ascii="Times New Roman"/>
          <w:b w:val="false"/>
          <w:i w:val="false"/>
          <w:color w:val="000000"/>
          <w:sz w:val="28"/>
        </w:rPr>
        <w:t>
      детям–инвалидам в размере 5 000 (пять) тысяч тенге;</w:t>
      </w:r>
      <w:r>
        <w:br/>
      </w:r>
      <w:r>
        <w:rPr>
          <w:rFonts w:ascii="Times New Roman"/>
          <w:b w:val="false"/>
          <w:i w:val="false"/>
          <w:color w:val="000000"/>
          <w:sz w:val="28"/>
        </w:rPr>
        <w:t>
      ежемесячная социальная помощь матерям, имеющим детей больных церебральным параличом в размере 2 месячных расчетных показателей;</w:t>
      </w:r>
      <w:r>
        <w:br/>
      </w:r>
      <w:r>
        <w:rPr>
          <w:rFonts w:ascii="Times New Roman"/>
          <w:b w:val="false"/>
          <w:i w:val="false"/>
          <w:color w:val="000000"/>
          <w:sz w:val="28"/>
        </w:rPr>
        <w:t>
      ежемесячная социальная помощь гражданам больным туберкулезом, находящимся на амбулаторном лечении в размере 5 месячных расчетных показателей;</w:t>
      </w:r>
      <w:r>
        <w:br/>
      </w:r>
      <w:r>
        <w:rPr>
          <w:rFonts w:ascii="Times New Roman"/>
          <w:b w:val="false"/>
          <w:i w:val="false"/>
          <w:color w:val="000000"/>
          <w:sz w:val="28"/>
        </w:rPr>
        <w:t>
      единовременная помощь гражданам больным туберкулезом на проезд, питание и проживание в размере 10 000 (десять) тысяч тенге в течение 15 календарных дней после предоставления списков;</w:t>
      </w:r>
      <w:r>
        <w:br/>
      </w:r>
      <w:r>
        <w:rPr>
          <w:rFonts w:ascii="Times New Roman"/>
          <w:b w:val="false"/>
          <w:i w:val="false"/>
          <w:color w:val="000000"/>
          <w:sz w:val="28"/>
        </w:rPr>
        <w:t>
      единовременная помощь на лечение больным онкозаболеванием в размере 10 000 (десять) тысяч тенге в течение 15 календарных дней после предоставления заявления;</w:t>
      </w:r>
      <w:r>
        <w:br/>
      </w:r>
      <w:r>
        <w:rPr>
          <w:rFonts w:ascii="Times New Roman"/>
          <w:b w:val="false"/>
          <w:i w:val="false"/>
          <w:color w:val="000000"/>
          <w:sz w:val="28"/>
        </w:rPr>
        <w:t>
      единовременная помощь лицам, освободившимся из мест лишения свободы в размере 10 000 (десять) тысяч тенге в течение 15 календарных дней после предоставления заявления;</w:t>
      </w:r>
      <w:r>
        <w:br/>
      </w:r>
      <w:r>
        <w:rPr>
          <w:rFonts w:ascii="Times New Roman"/>
          <w:b w:val="false"/>
          <w:i w:val="false"/>
          <w:color w:val="000000"/>
          <w:sz w:val="28"/>
        </w:rPr>
        <w:t>
      детям-сиротам и оставшимся без попечения родителей единовременная помощь в размере 5 месячных расчетных показателей в течение 15 календарных дней после предоставления списков;</w:t>
      </w:r>
      <w:r>
        <w:br/>
      </w:r>
      <w:r>
        <w:rPr>
          <w:rFonts w:ascii="Times New Roman"/>
          <w:b w:val="false"/>
          <w:i w:val="false"/>
          <w:color w:val="000000"/>
          <w:sz w:val="28"/>
        </w:rPr>
        <w:t>
      детям-сиротам, окончившим в 2011 году школу, единовременная помощь в размере 100 000 (сто) тысяч тенге в течение 15 календарных дней после предоставления списков;</w:t>
      </w:r>
      <w:r>
        <w:br/>
      </w:r>
      <w:r>
        <w:rPr>
          <w:rFonts w:ascii="Times New Roman"/>
          <w:b w:val="false"/>
          <w:i w:val="false"/>
          <w:color w:val="000000"/>
          <w:sz w:val="28"/>
        </w:rPr>
        <w:t>
      единовременная материальная помощь беременным женщинам, своевременно обратившимся в районную больницу  для постановки на учет по беременности в размере 10 месячных расчетных показателей в течение 15 календарных дней после предоставления заявления;</w:t>
      </w:r>
      <w:r>
        <w:br/>
      </w:r>
      <w:r>
        <w:rPr>
          <w:rFonts w:ascii="Times New Roman"/>
          <w:b w:val="false"/>
          <w:i w:val="false"/>
          <w:color w:val="000000"/>
          <w:sz w:val="28"/>
        </w:rPr>
        <w:t>
      ежемесячная материальная помощь матерям, имеющим детей грудного возраста, для приобретения детского питания в размере 2 месячных расчетных показателей в течение 15 календарных дней после предоставления заявления;</w:t>
      </w:r>
      <w:r>
        <w:br/>
      </w:r>
      <w:r>
        <w:rPr>
          <w:rFonts w:ascii="Times New Roman"/>
          <w:b w:val="false"/>
          <w:i w:val="false"/>
          <w:color w:val="000000"/>
          <w:sz w:val="28"/>
        </w:rPr>
        <w:t>
      единовременные выплаты ко Дню пожилых людей:</w:t>
      </w:r>
      <w:r>
        <w:br/>
      </w:r>
      <w:r>
        <w:rPr>
          <w:rFonts w:ascii="Times New Roman"/>
          <w:b w:val="false"/>
          <w:i w:val="false"/>
          <w:color w:val="000000"/>
          <w:sz w:val="28"/>
        </w:rPr>
        <w:t>
      пенсионерам, незакрепленным за организациями в размере 1 000 (одна) тысяча тенге;</w:t>
      </w:r>
      <w:r>
        <w:br/>
      </w:r>
      <w:r>
        <w:rPr>
          <w:rFonts w:ascii="Times New Roman"/>
          <w:b w:val="false"/>
          <w:i w:val="false"/>
          <w:color w:val="000000"/>
          <w:sz w:val="28"/>
        </w:rPr>
        <w:t>
      пенсионерам, кому за 90, 100 и более лет в размере 20 000 (двадцать) тысяч тенге.</w:t>
      </w:r>
      <w:r>
        <w:br/>
      </w:r>
      <w:r>
        <w:rPr>
          <w:rFonts w:ascii="Times New Roman"/>
          <w:b w:val="false"/>
          <w:i w:val="false"/>
          <w:color w:val="000000"/>
          <w:sz w:val="28"/>
        </w:rPr>
        <w:t>
      Ежемесячные выплаты долгожителям, которым 100 и более лет в размере 3 месячных расчетных показателей;</w:t>
      </w:r>
      <w:r>
        <w:br/>
      </w:r>
      <w:r>
        <w:rPr>
          <w:rFonts w:ascii="Times New Roman"/>
          <w:b w:val="false"/>
          <w:i w:val="false"/>
          <w:color w:val="000000"/>
          <w:sz w:val="28"/>
        </w:rPr>
        <w:t>
      единовременная материальная помощь безработным, проходящим профессиональное обучение на проезд, питание и проживание в размере 7 500 (семь тысяч пятьсот) тенге в течение 15 календарных дней после предоставления заявления;</w:t>
      </w:r>
      <w:r>
        <w:br/>
      </w:r>
      <w:r>
        <w:rPr>
          <w:rFonts w:ascii="Times New Roman"/>
          <w:b w:val="false"/>
          <w:i w:val="false"/>
          <w:color w:val="000000"/>
          <w:sz w:val="28"/>
        </w:rPr>
        <w:t>
      единовременная материальная помощь пенсионерам получающим социальную пенсию (не имеющим стаж) в размере 10 000 (десять) тысяче тенге в течение 15 календарных дней после предоставления списков;</w:t>
      </w:r>
      <w:r>
        <w:br/>
      </w:r>
      <w:r>
        <w:rPr>
          <w:rFonts w:ascii="Times New Roman"/>
          <w:b w:val="false"/>
          <w:i w:val="false"/>
          <w:color w:val="000000"/>
          <w:sz w:val="28"/>
        </w:rPr>
        <w:t>
      единовременная материальная помощь пенсионерам, получающим пенсию по возрасту при неполном стаже в размере 10 000 (десять) тысяч тенге в течение 15 календарных дней после предоставления списков;</w:t>
      </w:r>
      <w:r>
        <w:br/>
      </w:r>
      <w:r>
        <w:rPr>
          <w:rFonts w:ascii="Times New Roman"/>
          <w:b w:val="false"/>
          <w:i w:val="false"/>
          <w:color w:val="000000"/>
          <w:sz w:val="28"/>
        </w:rPr>
        <w:t>
      единовременные выплаты безработным предпенсионного возраста, состоящим на учете в отделе занятости и социальных программ: в размере 10 месячных расчетных показателей в течение 15 календарных дней после предоставления заявления;</w:t>
      </w:r>
      <w:r>
        <w:br/>
      </w:r>
      <w:r>
        <w:rPr>
          <w:rFonts w:ascii="Times New Roman"/>
          <w:b w:val="false"/>
          <w:i w:val="false"/>
          <w:color w:val="000000"/>
          <w:sz w:val="28"/>
        </w:rPr>
        <w:t>
      единовременная материальная помощь участникам и инвалидам Великой Отечественной войны ко Дню победы в размере 30 000 (тридцать) тысяч тенге;</w:t>
      </w:r>
      <w:r>
        <w:br/>
      </w:r>
      <w:r>
        <w:rPr>
          <w:rFonts w:ascii="Times New Roman"/>
          <w:b w:val="false"/>
          <w:i w:val="false"/>
          <w:color w:val="000000"/>
          <w:sz w:val="28"/>
        </w:rPr>
        <w:t>
      единовременная материальная помощь участникам и инвалидам Великой Отечественной войны на зубопротезирование в размере 15 000 (пятнадцать) тысяч тенге;</w:t>
      </w:r>
      <w:r>
        <w:br/>
      </w:r>
      <w:r>
        <w:rPr>
          <w:rFonts w:ascii="Times New Roman"/>
          <w:b w:val="false"/>
          <w:i w:val="false"/>
          <w:color w:val="000000"/>
          <w:sz w:val="28"/>
        </w:rPr>
        <w:t>
      единовременная материальная помощь в размере 2000 (две) тысячи тенге:</w:t>
      </w:r>
      <w:r>
        <w:br/>
      </w:r>
      <w:r>
        <w:rPr>
          <w:rFonts w:ascii="Times New Roman"/>
          <w:b w:val="false"/>
          <w:i w:val="false"/>
          <w:color w:val="000000"/>
          <w:sz w:val="28"/>
        </w:rPr>
        <w:t>
      лицам, награжденным медалью "За доблестный труд в годы войны 1941 - 1945 годов", лицам, имеющим знак "Житель блокадного Ленинграда";</w:t>
      </w:r>
      <w:r>
        <w:br/>
      </w:r>
      <w:r>
        <w:rPr>
          <w:rFonts w:ascii="Times New Roman"/>
          <w:b w:val="false"/>
          <w:i w:val="false"/>
          <w:color w:val="000000"/>
          <w:sz w:val="28"/>
        </w:rPr>
        <w:t>
      гражданам, проработавшим не менее 6 месяцев в период с 22 июня 1941 года по 9 мая 1945 года;</w:t>
      </w:r>
      <w:r>
        <w:br/>
      </w:r>
      <w:r>
        <w:rPr>
          <w:rFonts w:ascii="Times New Roman"/>
          <w:b w:val="false"/>
          <w:i w:val="false"/>
          <w:color w:val="000000"/>
          <w:sz w:val="28"/>
        </w:rPr>
        <w:t>
      бывшим узникам концлагерей;</w:t>
      </w:r>
      <w:r>
        <w:br/>
      </w:r>
      <w:r>
        <w:rPr>
          <w:rFonts w:ascii="Times New Roman"/>
          <w:b w:val="false"/>
          <w:i w:val="false"/>
          <w:color w:val="000000"/>
          <w:sz w:val="28"/>
        </w:rPr>
        <w:t>
      вдовам, погибших военнослужащих, не вступивших в повторный брак;</w:t>
      </w:r>
      <w:r>
        <w:br/>
      </w:r>
      <w:r>
        <w:rPr>
          <w:rFonts w:ascii="Times New Roman"/>
          <w:b w:val="false"/>
          <w:i w:val="false"/>
          <w:color w:val="000000"/>
          <w:sz w:val="28"/>
        </w:rPr>
        <w:t>
      военнослужащим и лицам вольнонаемного состава, служившим в период Великой Отечественной войны;</w:t>
      </w:r>
      <w:r>
        <w:br/>
      </w:r>
      <w:r>
        <w:rPr>
          <w:rFonts w:ascii="Times New Roman"/>
          <w:b w:val="false"/>
          <w:i w:val="false"/>
          <w:color w:val="000000"/>
          <w:sz w:val="28"/>
        </w:rPr>
        <w:t>
      женам (мужьям) умерших инвалидов Великой Отечественной войны, не вступивших в повторный брак;</w:t>
      </w:r>
      <w:r>
        <w:br/>
      </w:r>
      <w:r>
        <w:rPr>
          <w:rFonts w:ascii="Times New Roman"/>
          <w:b w:val="false"/>
          <w:i w:val="false"/>
          <w:color w:val="000000"/>
          <w:sz w:val="28"/>
        </w:rPr>
        <w:t>
      ежемесячная доплата к пенсии, пенсионерам получающим пенсии за особые заслуги перед Республикой Казахстан, и областью в размере 2 месячных расчетных показателей;</w:t>
      </w:r>
      <w:r>
        <w:br/>
      </w:r>
      <w:r>
        <w:rPr>
          <w:rFonts w:ascii="Times New Roman"/>
          <w:b w:val="false"/>
          <w:i w:val="false"/>
          <w:color w:val="000000"/>
          <w:sz w:val="28"/>
        </w:rPr>
        <w:t>
      единовременная материальная помощь на погребение безработных зарегистрированных в отделе занятости в размере 10 месячных расчетных показателей;</w:t>
      </w:r>
      <w:r>
        <w:br/>
      </w:r>
      <w:r>
        <w:rPr>
          <w:rFonts w:ascii="Times New Roman"/>
          <w:b w:val="false"/>
          <w:i w:val="false"/>
          <w:color w:val="000000"/>
          <w:sz w:val="28"/>
        </w:rPr>
        <w:t>
      единовременная материальная помощь семьям, имеющим детей-инвалидов в возрасте до 16 лет на установку цифрового спутникового телевидения в размере 22 000 (двадцать две) тысячи тенге;</w:t>
      </w:r>
      <w:r>
        <w:br/>
      </w:r>
      <w:r>
        <w:rPr>
          <w:rFonts w:ascii="Times New Roman"/>
          <w:b w:val="false"/>
          <w:i w:val="false"/>
          <w:color w:val="000000"/>
          <w:sz w:val="28"/>
        </w:rPr>
        <w:t>
      единовременная материальная помощь участникам и инвалидам Великой Отечественной войны на установку цифрового спутникового телевидения в размере 22 000 (двадцать две) тысячи тенге.</w:t>
      </w:r>
      <w:r>
        <w:br/>
      </w:r>
      <w:r>
        <w:rPr>
          <w:rFonts w:ascii="Times New Roman"/>
          <w:b w:val="false"/>
          <w:i w:val="false"/>
          <w:color w:val="000000"/>
          <w:sz w:val="28"/>
        </w:rPr>
        <w:t>
      единовременная материальная помощь семье, родившей тройню в 2011 году в размере 150000 (сто пятьдесят) тысяч тенге;</w:t>
      </w:r>
      <w:r>
        <w:br/>
      </w:r>
      <w:r>
        <w:rPr>
          <w:rFonts w:ascii="Times New Roman"/>
          <w:b w:val="false"/>
          <w:i w:val="false"/>
          <w:color w:val="000000"/>
          <w:sz w:val="28"/>
        </w:rPr>
        <w:t>
      единовременная материальная помощь участникам ликвидации последствий аварии на Чернобыльской атомной станции в размере 10 000 (десять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постановлениями акимата Щербактинского района Павлодарской области от 20.04.2011 </w:t>
      </w:r>
      <w:r>
        <w:rPr>
          <w:rFonts w:ascii="Times New Roman"/>
          <w:b w:val="false"/>
          <w:i w:val="false"/>
          <w:color w:val="000000"/>
          <w:sz w:val="28"/>
        </w:rPr>
        <w:t>N 132/2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16.09.2011 </w:t>
      </w:r>
      <w:r>
        <w:rPr>
          <w:rFonts w:ascii="Times New Roman"/>
          <w:b w:val="false"/>
          <w:i w:val="false"/>
          <w:color w:val="000000"/>
          <w:sz w:val="28"/>
        </w:rPr>
        <w:t>N 272/6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Перечень документов, необходимых для осуществления социальных и других выплат категориям граждан оговоренных в </w:t>
      </w:r>
      <w:r>
        <w:rPr>
          <w:rFonts w:ascii="Times New Roman"/>
          <w:b w:val="false"/>
          <w:i w:val="false"/>
          <w:color w:val="000000"/>
          <w:sz w:val="28"/>
        </w:rPr>
        <w:t xml:space="preserve">пункте 2 </w:t>
      </w:r>
      <w:r>
        <w:rPr>
          <w:rFonts w:ascii="Times New Roman"/>
          <w:b w:val="false"/>
          <w:i w:val="false"/>
          <w:color w:val="000000"/>
          <w:sz w:val="28"/>
        </w:rPr>
        <w:t>инструкции:</w:t>
      </w:r>
      <w:r>
        <w:br/>
      </w:r>
      <w:r>
        <w:rPr>
          <w:rFonts w:ascii="Times New Roman"/>
          <w:b w:val="false"/>
          <w:i w:val="false"/>
          <w:color w:val="000000"/>
          <w:sz w:val="28"/>
        </w:rPr>
        <w:t>
      1) лицам, оговоренным в подпунктах 1), 2), 4), 7), 8), 9), 10), 15), 16), 17), 26), 29), 30) выплаты производятся на основании списков, согласованных с Щербактинским районным отделением Павлодарского областного филиала Республиканского государственного казенного предприятия "Государственного центра по выплате пенсий Министерства труда и социальной защиты населения Республики Казахстан" и Районного Совета ветеранов войны и труда. В списках указываются фамилии, имя, отчество, дата рождения, регистрационный налоговый номер, адрес места жительства, номер лицевого счета и сумма выплаты;</w:t>
      </w:r>
      <w:r>
        <w:br/>
      </w:r>
      <w:r>
        <w:rPr>
          <w:rFonts w:ascii="Times New Roman"/>
          <w:b w:val="false"/>
          <w:i w:val="false"/>
          <w:color w:val="000000"/>
          <w:sz w:val="28"/>
        </w:rPr>
        <w:t>
      2) лицам, оговоренным в подпункте 3) выплаты производятся на основании личного заявления с указанием лицевого счета, копии удостоверения личности, регистрационного налогового номера, социального индивидуального кода, книга регистрации граждан, документ, подтверждающий статус, медицинская справка;</w:t>
      </w:r>
      <w:r>
        <w:br/>
      </w:r>
      <w:r>
        <w:rPr>
          <w:rFonts w:ascii="Times New Roman"/>
          <w:b w:val="false"/>
          <w:i w:val="false"/>
          <w:color w:val="000000"/>
          <w:sz w:val="28"/>
        </w:rPr>
        <w:t>
      3) лицам, оговоренным в подпункте 5) выплаты производятся на основании личного заявления с указанием лицевого счета, копии удостоверения личности, регистрационного налогового номера, социального индивидуального кода, книга регистрации граждан, документ, подтверждающий статус, медицинская справка;</w:t>
      </w:r>
      <w:r>
        <w:br/>
      </w:r>
      <w:r>
        <w:rPr>
          <w:rFonts w:ascii="Times New Roman"/>
          <w:b w:val="false"/>
          <w:i w:val="false"/>
          <w:color w:val="000000"/>
          <w:sz w:val="28"/>
        </w:rPr>
        <w:t>
      4) лицам, оговоренным в подпункте 6) выплаты производятся на основании личного заявления с указанием лицевого счета, копии удостоверения личности, регистрационного налогового номера, социального индивидуального кода, книга регистрации граждан, документ, подтверждающий статус, медицинская справка;</w:t>
      </w:r>
      <w:r>
        <w:br/>
      </w:r>
      <w:r>
        <w:rPr>
          <w:rFonts w:ascii="Times New Roman"/>
          <w:b w:val="false"/>
          <w:i w:val="false"/>
          <w:color w:val="000000"/>
          <w:sz w:val="28"/>
        </w:rPr>
        <w:t>
      5) лицам, оговоренным в подпунктах 11), 12) выплаты производятся на основании трехстороннего договора на оказание образовательных услуг, договора на обучение по интерну;</w:t>
      </w:r>
      <w:r>
        <w:br/>
      </w:r>
      <w:r>
        <w:rPr>
          <w:rFonts w:ascii="Times New Roman"/>
          <w:b w:val="false"/>
          <w:i w:val="false"/>
          <w:color w:val="000000"/>
          <w:sz w:val="28"/>
        </w:rPr>
        <w:t>
      6) лицам, оговоренным в подпунктах 13), 27) выплаты производятся на основании личного заявления с указанием лицевого счета, акта обследования жилищно-бытовых условий, который проводится комиссией при Акиме сельского округа, копии удостоверения личности, регистрационного номера налогоплательщика, социального индивидуального кода, книга регистрации граждан, документ, подтверждающий статус. По личным заявлениям предоставляются выше перечисленные документы, кроме акта обследования жилищно-бытовых условий. Для покупки грубых кормов дополнительно представляют справку о наличии подсобного хозяйства;</w:t>
      </w:r>
      <w:r>
        <w:br/>
      </w:r>
      <w:r>
        <w:rPr>
          <w:rFonts w:ascii="Times New Roman"/>
          <w:b w:val="false"/>
          <w:i w:val="false"/>
          <w:color w:val="000000"/>
          <w:sz w:val="28"/>
        </w:rPr>
        <w:t>
      7) лицам, оговоренным в подпункте 14) выплаты производятся на основании списков, согласованных с Щербактинским районным отделением Павлодарского областного филиала Республиканского государственного казенного предприятия "Государственного центра по выплате пенсий Министерства труда и социальной защиты населения Республики Казахстан" и Районного Совета ветеранов войны и труда. В списках указываются фамилия, имя, отчество, дата рождения, регистрационный налоговый номер, адрес места жительства, номер лицевого счета;</w:t>
      </w:r>
      <w:r>
        <w:br/>
      </w:r>
      <w:r>
        <w:rPr>
          <w:rFonts w:ascii="Times New Roman"/>
          <w:b w:val="false"/>
          <w:i w:val="false"/>
          <w:color w:val="000000"/>
          <w:sz w:val="28"/>
        </w:rPr>
        <w:t>
      8) лицам, оговоренным в подпункте 18) выплаты производятся на основании списков, государственного учреждения "Противотуберкулезная больница";</w:t>
      </w:r>
      <w:r>
        <w:br/>
      </w:r>
      <w:r>
        <w:rPr>
          <w:rFonts w:ascii="Times New Roman"/>
          <w:b w:val="false"/>
          <w:i w:val="false"/>
          <w:color w:val="000000"/>
          <w:sz w:val="28"/>
        </w:rPr>
        <w:t>
      9) лицам, оговоренным в подпункте 19) выплаты производятся на основании личных заявлений с указанием лицевого счета, медицинской справки, подтверждающей онкозаболевание, копии удостоверения личности, регистрационного налогового номера, книга регистрации граждан, социального индивидуального кода;</w:t>
      </w:r>
      <w:r>
        <w:br/>
      </w:r>
      <w:r>
        <w:rPr>
          <w:rFonts w:ascii="Times New Roman"/>
          <w:b w:val="false"/>
          <w:i w:val="false"/>
          <w:color w:val="000000"/>
          <w:sz w:val="28"/>
        </w:rPr>
        <w:t>
      10) лицам, оговоренным в подпункте 20) выплаты производятся на основании списков с Отдела внутренних дел Щербактинского района при наличии личного заявления с указанием лицевого счета, справки об освобождении из мест лишения свободы, копии удостоверения личности социального индивидуального кода, книга регистрации граждан, регистрационного налогового номера;</w:t>
      </w:r>
      <w:r>
        <w:br/>
      </w:r>
      <w:r>
        <w:rPr>
          <w:rFonts w:ascii="Times New Roman"/>
          <w:b w:val="false"/>
          <w:i w:val="false"/>
          <w:color w:val="000000"/>
          <w:sz w:val="28"/>
        </w:rPr>
        <w:t>
      11) лицам, оговоренным в подпункте 21) выплаты производятся на основании заявления с указанием лицевого счета, копии удостоверения личности, регистрационного налогового номера, социального индивидуального кода, книга регистрации граждан, копии аттестата о среднем образовании, документ, подтверждающий статус;</w:t>
      </w:r>
      <w:r>
        <w:br/>
      </w:r>
      <w:r>
        <w:rPr>
          <w:rFonts w:ascii="Times New Roman"/>
          <w:b w:val="false"/>
          <w:i w:val="false"/>
          <w:color w:val="000000"/>
          <w:sz w:val="28"/>
        </w:rPr>
        <w:t>
      12) лицам, оговоренным в подпункте 22) выплаты производятся на основании списков государственного учреждения "Отдел образования Щербактинского района". В списках указываются фамилия, имя, отчество ребенка, дата рождения и статус. Фамилия, имя, отчество опекуна место проживания, лицевой счет, номер удостоверения, личности, регистрационный номер налогоплательщик;</w:t>
      </w:r>
      <w:r>
        <w:br/>
      </w:r>
      <w:r>
        <w:rPr>
          <w:rFonts w:ascii="Times New Roman"/>
          <w:b w:val="false"/>
          <w:i w:val="false"/>
          <w:color w:val="000000"/>
          <w:sz w:val="28"/>
        </w:rPr>
        <w:t>
      13) лицам, оговоренным в подпункте 23) выплаты производятся на основании личного заявления с указанием лицевого счета, копии удостоверения личности, регистрационного налогового номера, социального индивидуального кода, книга регистрации граждан и медицинская справка;</w:t>
      </w:r>
      <w:r>
        <w:br/>
      </w:r>
      <w:r>
        <w:rPr>
          <w:rFonts w:ascii="Times New Roman"/>
          <w:b w:val="false"/>
          <w:i w:val="false"/>
          <w:color w:val="000000"/>
          <w:sz w:val="28"/>
        </w:rPr>
        <w:t>
      14) лицам, оговоренным в подпункте 24) выплаты производятся на основании заявления с указанием лицевого счета, копии удостоверения личности, регистрационного налогового номера, социального индивидуального кода, книга регистрации граждан, и справка с медицинского учреждения;</w:t>
      </w:r>
      <w:r>
        <w:br/>
      </w:r>
      <w:r>
        <w:rPr>
          <w:rFonts w:ascii="Times New Roman"/>
          <w:b w:val="false"/>
          <w:i w:val="false"/>
          <w:color w:val="000000"/>
          <w:sz w:val="28"/>
        </w:rPr>
        <w:t>
      15) лицам, оговоренным в подпункте 25) выплаты производятся на основании личного заявления с указанием лицевого счета, копии удостоверения личности, регистрационного номера налогоплательщика, книга регистрации граждан;</w:t>
      </w:r>
      <w:r>
        <w:br/>
      </w:r>
      <w:r>
        <w:rPr>
          <w:rFonts w:ascii="Times New Roman"/>
          <w:b w:val="false"/>
          <w:i w:val="false"/>
          <w:color w:val="000000"/>
          <w:sz w:val="28"/>
        </w:rPr>
        <w:t>
      16) лицам, оговоренным в подпункте 28), 31) выплаты производятся на основании личного заявления с указанием лицевого счета, копии удостоверения личности, регистрационного налогового номера, социального индивидуального кода, книга регистрации граждан, и справки подтверждающей статус безработного;</w:t>
      </w:r>
      <w:r>
        <w:br/>
      </w:r>
      <w:r>
        <w:rPr>
          <w:rFonts w:ascii="Times New Roman"/>
          <w:b w:val="false"/>
          <w:i w:val="false"/>
          <w:color w:val="000000"/>
          <w:sz w:val="28"/>
        </w:rPr>
        <w:t>
      17) лицам, оговоренным в </w:t>
      </w:r>
      <w:r>
        <w:rPr>
          <w:rFonts w:ascii="Times New Roman"/>
          <w:b w:val="false"/>
          <w:i w:val="false"/>
          <w:color w:val="000000"/>
          <w:sz w:val="28"/>
        </w:rPr>
        <w:t>пункте 2</w:t>
      </w:r>
      <w:r>
        <w:rPr>
          <w:rFonts w:ascii="Times New Roman"/>
          <w:b w:val="false"/>
          <w:i w:val="false"/>
          <w:color w:val="000000"/>
          <w:sz w:val="28"/>
        </w:rPr>
        <w:t xml:space="preserve"> в подпунктах 32), 34), 35), 36), 37), 38), 39) выплаты производятся на основании списков, согласованных с Щербактинским районным отделением Павлодарского областного филиала Республиканского государственного казенного предприятия "Государственного центра по выплате пенсий Министерства труда и социальной защиты населения Республики Казахстан" и Районного Совета ветеранов войны и труда. В списках указываются фамилии, имя, отчество, дата рождения, регистрационный налоговый номер, адрес места жительства, номер лицевого счета и сумма выплаты;</w:t>
      </w:r>
      <w:r>
        <w:br/>
      </w:r>
      <w:r>
        <w:rPr>
          <w:rFonts w:ascii="Times New Roman"/>
          <w:b w:val="false"/>
          <w:i w:val="false"/>
          <w:color w:val="000000"/>
          <w:sz w:val="28"/>
        </w:rPr>
        <w:t>
      18) лицам, оговоренным в </w:t>
      </w:r>
      <w:r>
        <w:rPr>
          <w:rFonts w:ascii="Times New Roman"/>
          <w:b w:val="false"/>
          <w:i w:val="false"/>
          <w:color w:val="000000"/>
          <w:sz w:val="28"/>
        </w:rPr>
        <w:t>пункте 2</w:t>
      </w:r>
      <w:r>
        <w:rPr>
          <w:rFonts w:ascii="Times New Roman"/>
          <w:b w:val="false"/>
          <w:i w:val="false"/>
          <w:color w:val="000000"/>
          <w:sz w:val="28"/>
        </w:rPr>
        <w:t xml:space="preserve"> подпункте 33) выплаты производятся на основании личного заявления с указанием лицевого счета, копии удостоверения личности, регистрационного налогового номера, социального индивидуального кода, книга регистрации граждан, справки с медицинского учреждения, документ, подтверждающий статус;</w:t>
      </w:r>
      <w:r>
        <w:br/>
      </w:r>
      <w:r>
        <w:rPr>
          <w:rFonts w:ascii="Times New Roman"/>
          <w:b w:val="false"/>
          <w:i w:val="false"/>
          <w:color w:val="000000"/>
          <w:sz w:val="28"/>
        </w:rPr>
        <w:t>
      19) лицам, оговоренным в </w:t>
      </w:r>
      <w:r>
        <w:rPr>
          <w:rFonts w:ascii="Times New Roman"/>
          <w:b w:val="false"/>
          <w:i w:val="false"/>
          <w:color w:val="000000"/>
          <w:sz w:val="28"/>
        </w:rPr>
        <w:t>пункте 2</w:t>
      </w:r>
      <w:r>
        <w:rPr>
          <w:rFonts w:ascii="Times New Roman"/>
          <w:b w:val="false"/>
          <w:i w:val="false"/>
          <w:color w:val="000000"/>
          <w:sz w:val="28"/>
        </w:rPr>
        <w:t xml:space="preserve"> подпункте 40) выплаты производятся на основании личного заявления с указанием лицевого счета, книга регистрации граждан, копия пенсионного удостоверения и удостоверения личности;</w:t>
      </w:r>
      <w:r>
        <w:br/>
      </w:r>
      <w:r>
        <w:rPr>
          <w:rFonts w:ascii="Times New Roman"/>
          <w:b w:val="false"/>
          <w:i w:val="false"/>
          <w:color w:val="000000"/>
          <w:sz w:val="28"/>
        </w:rPr>
        <w:t>
      20) лицам, оговоренным в </w:t>
      </w:r>
      <w:r>
        <w:rPr>
          <w:rFonts w:ascii="Times New Roman"/>
          <w:b w:val="false"/>
          <w:i w:val="false"/>
          <w:color w:val="000000"/>
          <w:sz w:val="28"/>
        </w:rPr>
        <w:t>пункте 2</w:t>
      </w:r>
      <w:r>
        <w:rPr>
          <w:rFonts w:ascii="Times New Roman"/>
          <w:b w:val="false"/>
          <w:i w:val="false"/>
          <w:color w:val="000000"/>
          <w:sz w:val="28"/>
        </w:rPr>
        <w:t xml:space="preserve"> подпункте 41) выплаты производятся на основании личного заявления с указанием лицевого счета на Казпочте, справки с отдела занятости и социальных программ, свидетельства о смерти, ксерокопии удостоверения личности, регистрационного налогового номера, социального индивидуального кода;</w:t>
      </w:r>
      <w:r>
        <w:br/>
      </w:r>
      <w:r>
        <w:rPr>
          <w:rFonts w:ascii="Times New Roman"/>
          <w:b w:val="false"/>
          <w:i w:val="false"/>
          <w:color w:val="000000"/>
          <w:sz w:val="28"/>
        </w:rPr>
        <w:t>
      21) лицам, оговоренным в </w:t>
      </w:r>
      <w:r>
        <w:rPr>
          <w:rFonts w:ascii="Times New Roman"/>
          <w:b w:val="false"/>
          <w:i w:val="false"/>
          <w:color w:val="000000"/>
          <w:sz w:val="28"/>
        </w:rPr>
        <w:t>пункте 2</w:t>
      </w:r>
      <w:r>
        <w:rPr>
          <w:rFonts w:ascii="Times New Roman"/>
          <w:b w:val="false"/>
          <w:i w:val="false"/>
          <w:color w:val="000000"/>
          <w:sz w:val="28"/>
        </w:rPr>
        <w:t xml:space="preserve"> подпункте 42) выплаты производятся на основании личного заявления с указанием лицевого счета, копии удостоверения личности, регистрационного номера налогоплательщика, социального индивидуального кода, книга регистрации граждан, документ, подтверждающий статус, справка об инвалидности, свидетельство о рождении ребенка;</w:t>
      </w:r>
      <w:r>
        <w:br/>
      </w:r>
      <w:r>
        <w:rPr>
          <w:rFonts w:ascii="Times New Roman"/>
          <w:b w:val="false"/>
          <w:i w:val="false"/>
          <w:color w:val="000000"/>
          <w:sz w:val="28"/>
        </w:rPr>
        <w:t>
      22) лицам, оговоренным в </w:t>
      </w:r>
      <w:r>
        <w:rPr>
          <w:rFonts w:ascii="Times New Roman"/>
          <w:b w:val="false"/>
          <w:i w:val="false"/>
          <w:color w:val="000000"/>
          <w:sz w:val="28"/>
        </w:rPr>
        <w:t>пункте 2</w:t>
      </w:r>
      <w:r>
        <w:rPr>
          <w:rFonts w:ascii="Times New Roman"/>
          <w:b w:val="false"/>
          <w:i w:val="false"/>
          <w:color w:val="000000"/>
          <w:sz w:val="28"/>
        </w:rPr>
        <w:t xml:space="preserve"> подпункте 43) выплаты производятся на основании личного заявления с указанием лицевого счета, копии удостоверения личности, регистрационного номера налогоплательщика, социального индивидуального кода, книга регистрации граждан, документ, подтверждающий статус;</w:t>
      </w:r>
      <w:r>
        <w:br/>
      </w:r>
      <w:r>
        <w:rPr>
          <w:rFonts w:ascii="Times New Roman"/>
          <w:b w:val="false"/>
          <w:i w:val="false"/>
          <w:color w:val="000000"/>
          <w:sz w:val="28"/>
        </w:rPr>
        <w:t>
      23) лицам, оговоренным в </w:t>
      </w:r>
      <w:r>
        <w:rPr>
          <w:rFonts w:ascii="Times New Roman"/>
          <w:b w:val="false"/>
          <w:i w:val="false"/>
          <w:color w:val="000000"/>
          <w:sz w:val="28"/>
        </w:rPr>
        <w:t>пункте 2</w:t>
      </w:r>
      <w:r>
        <w:rPr>
          <w:rFonts w:ascii="Times New Roman"/>
          <w:b w:val="false"/>
          <w:i w:val="false"/>
          <w:color w:val="000000"/>
          <w:sz w:val="28"/>
        </w:rPr>
        <w:t xml:space="preserve"> подпункте 44) выплаты производятся на основании личного заявления с указанием лицевого счета, копии удостоверения личности, копии свидетельства о рождении детей, копии свидетельства о браке, регистрационного номера налогоплательщика, социального индивидуального кода, книга регистрации граждан;</w:t>
      </w:r>
      <w:r>
        <w:br/>
      </w:r>
      <w:r>
        <w:rPr>
          <w:rFonts w:ascii="Times New Roman"/>
          <w:b w:val="false"/>
          <w:i w:val="false"/>
          <w:color w:val="000000"/>
          <w:sz w:val="28"/>
        </w:rPr>
        <w:t>
      24) лицам, оговоренным в подпункте 45) </w:t>
      </w:r>
      <w:r>
        <w:rPr>
          <w:rFonts w:ascii="Times New Roman"/>
          <w:b w:val="false"/>
          <w:i w:val="false"/>
          <w:color w:val="000000"/>
          <w:sz w:val="28"/>
        </w:rPr>
        <w:t>пункта 2</w:t>
      </w:r>
      <w:r>
        <w:rPr>
          <w:rFonts w:ascii="Times New Roman"/>
          <w:b w:val="false"/>
          <w:i w:val="false"/>
          <w:color w:val="000000"/>
          <w:sz w:val="28"/>
        </w:rPr>
        <w:t xml:space="preserve"> Инструкции, выплаты производятся на основании списков, согласованных с Щербактинским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 и Щербактинский районный филиал организации ветеранов Общественного Объединения "Организация ветеранов Республики Казахстан". В списках указываются фамилии, имя, отчество, дата рождения, регистрационный номера налогоплательщика, адрес места жительства, номер лицевого счета и сумма выплаты.</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постановлениями акимата Щербактинского района Павлодарской области от 20.04.2011 </w:t>
      </w:r>
      <w:r>
        <w:rPr>
          <w:rFonts w:ascii="Times New Roman"/>
          <w:b w:val="false"/>
          <w:i w:val="false"/>
          <w:color w:val="000000"/>
          <w:sz w:val="28"/>
        </w:rPr>
        <w:t>N 132/2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16.09.2011 </w:t>
      </w:r>
      <w:r>
        <w:rPr>
          <w:rFonts w:ascii="Times New Roman"/>
          <w:b w:val="false"/>
          <w:i w:val="false"/>
          <w:color w:val="000000"/>
          <w:sz w:val="28"/>
        </w:rPr>
        <w:t>N 272/6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