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c62e" w14:textId="7d2c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XXXIV-й сессии маслихата города Алматы IV-го созыва от 13 декабря 2010 года N 382 "Об утверждении Правил о размере и порядке оказания жилищной помощи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XXXХІІ-й сессии маслихата города Алматы IV-го созыва от 31 мая 2011 года N 436. Зарегистрировано в Департаменте юстиции города Алматы 4 июля 2011 года за N 893. Утратило силу решением маслихата города Алматы от 2 июня 2014 года N 232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02.06.2014 N 232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«О жилищных отношениях»,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«Об утверждении Правил о размере и порядке оказания жилищной помощи в городе Алматы» от 13 декабря 2010 года № 382 (зарегистрировано в Реестре государственной регистрации нормативных правовых актов № 880 от 19 января 2011 года, опубликовано в газетах «Вечерний Алматы» от 22 января 2011 года № 8, «Алматы ақшамы» от 22 января 2011 года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32 после слов «адресной социальной помощи» слова «пособий и компенсаций, выплачиваемых за счет средств бюджета, в размерах, установленных законодательством Республики Казахстан»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маслихата города Алматы по социальным вопросам и общественному согласию (Тажиева Е.Б.) и первого заместителя акима города Алматы М. Мукашева.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XXXXII-ой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            Т. 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