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0f8a" w14:textId="f190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апреля 2011 года N 99. Зарегистрировано Департаментом юстиции Северо-Казахстанской области 12 мая 2011 года N 1780.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 от 9 июля 2003 года № 481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места для массового отдыха, туризма и спорта на водных объектах и водохозяйственных сооружениях Северо-Казахстанской области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Сапарова А.С.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Ишимскойбассейновой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департамента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12 апреля 2011 года № 99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Северо-Казахстанской области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12.10.2023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по порядку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водного объекта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массового отдыха туризма и 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правом берегу реки Ишим, на расстоянии 300 метров вверх против течения от автомобильного моста Петропавловск-Мамлютка (городской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Петропавловска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озере Пестрое, находящегося на южной окраине города Петропавловска, около села Тепличное (городской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"Ардагер"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"Кулагер"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"Кочевники"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"Жемчужина"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"Дара"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"Сүйін"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"АytaS"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"Мерей"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"Родники"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"Ақ 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"Сабина"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"Улан"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"Шалкар"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"Намыс"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"Изумрудное"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"Тихая гавань"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санатория "Шалкар 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"Чайка"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оздоровительно-восстановительного центра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округ, село 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"Карлыгаш"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"Аршалы"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"Қазығұрт"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"Тихая заводь"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"Imantau Marine Club"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"Адель"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гостевого дома "Дом у озера"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"Жемчужина Имантау"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туристического комплекса "Акбар"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округ, село Арыкбалык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"Имантау"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гостевого дома "Адам"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"Абилова"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Жалгызтау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"Тихая бухта"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округ, село Акан-Бурлук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"Дом охотника и рыбака"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пансионата "Казахстанское общество слепых"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округ, 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зоны отдыха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индивидуального предпринимателя "Жанабаев Б." (Казактелеком)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округ,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пляже "Пески", находящегося вдоль левого берега реки Ишим, на расстояние 500 метров от села Ефимовка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округ, село Ефимовка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пляже "Станционный", находящегося на левом берегу реки Ишим, в 1 километр к востоку от села Новоишимское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округ, село Новоишимское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"Мельница" вблизи села Токсан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Неженский сельский округ, село Токсан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Тарангул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зоны отдыха "Сосновый бор"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округ, село Корнеевка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прилегающая к зоне отдыха "Абакшино"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округ, село Вагулино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"Соленое"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село Пресновка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Ишим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водного объекта, прилегающая к зоне отдыха "Привал"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Новокаменка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"Лебяжье"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округ, село Вагулино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"Каменное"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округ, село Соколовка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Черное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"Черное"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Прибрежнинский сельский округ, село Прибрежное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Менгисор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"Менгисор"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округ, село Минкесер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водохранилища в границах населенного пункта Каратал и города Сергеевка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округ, село Каратал, город Сергеевка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озера "Баян"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Петровка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60, из них: 6 коммунальных и 54 частных.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