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69bb" w14:textId="1c46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внесеннии изменений и дополнений в решение 33 сессии Петропавловского городского маслихата от 27 декабря 2010 года N 1 "О бюджете города Петропавловска на 2011-2013 годы"</w:t>
      </w:r>
    </w:p>
    <w:p>
      <w:pPr>
        <w:spacing w:after="0"/>
        <w:ind w:left="0"/>
        <w:jc w:val="both"/>
      </w:pPr>
      <w:r>
        <w:rPr>
          <w:rFonts w:ascii="Times New Roman"/>
          <w:b w:val="false"/>
          <w:i w:val="false"/>
          <w:color w:val="000000"/>
          <w:sz w:val="28"/>
        </w:rPr>
        <w:t>Решение маслихата города Петропавловска Северо-Казахстанской области от 29 марта 2011 года N 1. Зарегистрировано Департаментом юстиции Северо-Казахстанской области 26 апреля 2011 года N 13-1-193</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Бюджетного Кодекса Республики Казахстан от 4 декабря 2008 года № 95–IV, </w:t>
      </w:r>
      <w:r>
        <w:rPr>
          <w:rFonts w:ascii="Times New Roman"/>
          <w:b w:val="false"/>
          <w:i w:val="false"/>
          <w:color w:val="000000"/>
          <w:sz w:val="28"/>
        </w:rPr>
        <w:t>пунктом 3</w:t>
      </w:r>
      <w:r>
        <w:rPr>
          <w:rFonts w:ascii="Times New Roman"/>
          <w:b w:val="false"/>
          <w:i w:val="false"/>
          <w:color w:val="000000"/>
          <w:sz w:val="28"/>
        </w:rPr>
        <w:t xml:space="preserve"> статьи 28 Закона Республики Казахстан «О нормативных правовых актах» от 24 марта 1998 года № 213, Петропавловский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«О бюджете города Петропавловска на 2011-2013 годы» от 27 декабря 2010 года № 1 (зарегистрировано в Реестре государственной регистрации нормативных правовых актов за № 13-1-188 от 21 января 2011 года, опубликовано 4 февраля 2011 года в газетах «Қызылжар-Нұры» № 7, «Проспект СК» № 7), следующие изменения и дополнения:</w:t>
      </w:r>
      <w:r>
        <w:br/>
      </w:r>
      <w:r>
        <w:rPr>
          <w:rFonts w:ascii="Times New Roman"/>
          <w:b w:val="false"/>
          <w:i w:val="false"/>
          <w:color w:val="000000"/>
          <w:sz w:val="28"/>
        </w:rPr>
        <w:t>
      в пункте 1:</w:t>
      </w:r>
      <w:r>
        <w:br/>
      </w:r>
      <w:r>
        <w:rPr>
          <w:rFonts w:ascii="Times New Roman"/>
          <w:b w:val="false"/>
          <w:i w:val="false"/>
          <w:color w:val="000000"/>
          <w:sz w:val="28"/>
        </w:rPr>
        <w:t>
      в подпункте 1)</w:t>
      </w:r>
      <w:r>
        <w:br/>
      </w:r>
      <w:r>
        <w:rPr>
          <w:rFonts w:ascii="Times New Roman"/>
          <w:b w:val="false"/>
          <w:i w:val="false"/>
          <w:color w:val="000000"/>
          <w:sz w:val="28"/>
        </w:rPr>
        <w:t>
      цифры «9162108 » заменить цифрами «10371061»;</w:t>
      </w:r>
      <w:r>
        <w:br/>
      </w:r>
      <w:r>
        <w:rPr>
          <w:rFonts w:ascii="Times New Roman"/>
          <w:b w:val="false"/>
          <w:i w:val="false"/>
          <w:color w:val="000000"/>
          <w:sz w:val="28"/>
        </w:rPr>
        <w:t>
      цифры «149318» заменить цифрами «270439»;</w:t>
      </w:r>
      <w:r>
        <w:br/>
      </w:r>
      <w:r>
        <w:rPr>
          <w:rFonts w:ascii="Times New Roman"/>
          <w:b w:val="false"/>
          <w:i w:val="false"/>
          <w:color w:val="000000"/>
          <w:sz w:val="28"/>
        </w:rPr>
        <w:t>
      цифры «3597310 » заменить цифрами «4685142»;</w:t>
      </w:r>
      <w:r>
        <w:br/>
      </w:r>
      <w:r>
        <w:rPr>
          <w:rFonts w:ascii="Times New Roman"/>
          <w:b w:val="false"/>
          <w:i w:val="false"/>
          <w:color w:val="000000"/>
          <w:sz w:val="28"/>
        </w:rPr>
        <w:t xml:space="preserve">
      в подпункте 2) </w:t>
      </w:r>
      <w:r>
        <w:br/>
      </w:r>
      <w:r>
        <w:rPr>
          <w:rFonts w:ascii="Times New Roman"/>
          <w:b w:val="false"/>
          <w:i w:val="false"/>
          <w:color w:val="000000"/>
          <w:sz w:val="28"/>
        </w:rPr>
        <w:t>
      цифры «9373108» заменить цифрами «11012609»;</w:t>
      </w:r>
      <w:r>
        <w:br/>
      </w:r>
      <w:r>
        <w:rPr>
          <w:rFonts w:ascii="Times New Roman"/>
          <w:b w:val="false"/>
          <w:i w:val="false"/>
          <w:color w:val="000000"/>
          <w:sz w:val="28"/>
        </w:rPr>
        <w:t>
      в подпункте 5)</w:t>
      </w:r>
      <w:r>
        <w:br/>
      </w:r>
      <w:r>
        <w:rPr>
          <w:rFonts w:ascii="Times New Roman"/>
          <w:b w:val="false"/>
          <w:i w:val="false"/>
          <w:color w:val="000000"/>
          <w:sz w:val="28"/>
        </w:rPr>
        <w:t>
      цифры «-211000» заменить цифрами «-641548»;</w:t>
      </w:r>
      <w:r>
        <w:br/>
      </w:r>
      <w:r>
        <w:rPr>
          <w:rFonts w:ascii="Times New Roman"/>
          <w:b w:val="false"/>
          <w:i w:val="false"/>
          <w:color w:val="000000"/>
          <w:sz w:val="28"/>
        </w:rPr>
        <w:t>
      в подпункте 6)</w:t>
      </w:r>
      <w:r>
        <w:br/>
      </w:r>
      <w:r>
        <w:rPr>
          <w:rFonts w:ascii="Times New Roman"/>
          <w:b w:val="false"/>
          <w:i w:val="false"/>
          <w:color w:val="000000"/>
          <w:sz w:val="28"/>
        </w:rPr>
        <w:t>
      цифры «211000» заменить цифрами «641548»;</w:t>
      </w:r>
      <w:r>
        <w:br/>
      </w:r>
      <w:r>
        <w:rPr>
          <w:rFonts w:ascii="Times New Roman"/>
          <w:b w:val="false"/>
          <w:i w:val="false"/>
          <w:color w:val="000000"/>
          <w:sz w:val="28"/>
        </w:rPr>
        <w:t>
      цифру «0» заменить цифрами «430548»</w:t>
      </w:r>
      <w:r>
        <w:br/>
      </w:r>
      <w:r>
        <w:rPr>
          <w:rFonts w:ascii="Times New Roman"/>
          <w:b w:val="false"/>
          <w:i w:val="false"/>
          <w:color w:val="000000"/>
          <w:sz w:val="28"/>
        </w:rPr>
        <w:t>
      пункт 1 дополнить пунктом 1-1. следующего содержания:</w:t>
      </w:r>
      <w:r>
        <w:br/>
      </w:r>
      <w:r>
        <w:rPr>
          <w:rFonts w:ascii="Times New Roman"/>
          <w:b w:val="false"/>
          <w:i w:val="false"/>
          <w:color w:val="000000"/>
          <w:sz w:val="28"/>
        </w:rPr>
        <w:t xml:space="preserve">
      «1-1. Направить свободные остатки городского бюджета, сложившиеся на 1 января 2011 года на расходы по бюджетным программам согласно приложению 10». </w:t>
      </w:r>
      <w:r>
        <w:br/>
      </w:r>
      <w:r>
        <w:rPr>
          <w:rFonts w:ascii="Times New Roman"/>
          <w:b w:val="false"/>
          <w:i w:val="false"/>
          <w:color w:val="000000"/>
          <w:sz w:val="28"/>
        </w:rPr>
        <w:t>
      в пункте 2:</w:t>
      </w:r>
      <w:r>
        <w:br/>
      </w:r>
      <w:r>
        <w:rPr>
          <w:rFonts w:ascii="Times New Roman"/>
          <w:b w:val="false"/>
          <w:i w:val="false"/>
          <w:color w:val="000000"/>
          <w:sz w:val="28"/>
        </w:rPr>
        <w:t>
      абзацы второй и третий дополнить словами «в размере 100 процентов»;</w:t>
      </w:r>
      <w:r>
        <w:br/>
      </w:r>
      <w:r>
        <w:rPr>
          <w:rFonts w:ascii="Times New Roman"/>
          <w:b w:val="false"/>
          <w:i w:val="false"/>
          <w:color w:val="000000"/>
          <w:sz w:val="28"/>
        </w:rPr>
        <w:t>
      слова «фиксированного налога» заменить словами «налога на игорный бизнес».</w:t>
      </w:r>
      <w:r>
        <w:br/>
      </w:r>
      <w:r>
        <w:rPr>
          <w:rFonts w:ascii="Times New Roman"/>
          <w:b w:val="false"/>
          <w:i w:val="false"/>
          <w:color w:val="000000"/>
          <w:sz w:val="28"/>
        </w:rPr>
        <w:t>
      пункт 4 дополнить пунктом 4-1. следующего содержания:</w:t>
      </w:r>
      <w:r>
        <w:br/>
      </w:r>
      <w:r>
        <w:rPr>
          <w:rFonts w:ascii="Times New Roman"/>
          <w:b w:val="false"/>
          <w:i w:val="false"/>
          <w:color w:val="000000"/>
          <w:sz w:val="28"/>
        </w:rPr>
        <w:t>
      «4-1. Установить, что доходы городского бюджета формируются за счет бюджетной субвенции, передаваемой из областного бюджета в сумме 1258433 тысяч тенге».</w:t>
      </w:r>
      <w:r>
        <w:br/>
      </w:r>
      <w:r>
        <w:rPr>
          <w:rFonts w:ascii="Times New Roman"/>
          <w:b w:val="false"/>
          <w:i w:val="false"/>
          <w:color w:val="000000"/>
          <w:sz w:val="28"/>
        </w:rPr>
        <w:t>
      в пункте 5:</w:t>
      </w:r>
      <w:r>
        <w:br/>
      </w:r>
      <w:r>
        <w:rPr>
          <w:rFonts w:ascii="Times New Roman"/>
          <w:b w:val="false"/>
          <w:i w:val="false"/>
          <w:color w:val="000000"/>
          <w:sz w:val="28"/>
        </w:rPr>
        <w:t>
      цифры «62172» заменить цифрами «107172»;</w:t>
      </w:r>
      <w:r>
        <w:br/>
      </w:r>
      <w:r>
        <w:rPr>
          <w:rFonts w:ascii="Times New Roman"/>
          <w:b w:val="false"/>
          <w:i w:val="false"/>
          <w:color w:val="000000"/>
          <w:sz w:val="28"/>
        </w:rPr>
        <w:t>
      цифры «30000» заменить цифрами «65000»;</w:t>
      </w:r>
      <w:r>
        <w:br/>
      </w:r>
      <w:r>
        <w:rPr>
          <w:rFonts w:ascii="Times New Roman"/>
          <w:b w:val="false"/>
          <w:i w:val="false"/>
          <w:color w:val="000000"/>
          <w:sz w:val="28"/>
        </w:rPr>
        <w:t>
      цифры «32172» заменить цифрами «42172».</w:t>
      </w:r>
      <w:r>
        <w:br/>
      </w:r>
      <w:r>
        <w:rPr>
          <w:rFonts w:ascii="Times New Roman"/>
          <w:b w:val="false"/>
          <w:i w:val="false"/>
          <w:color w:val="000000"/>
          <w:sz w:val="28"/>
        </w:rPr>
        <w:t>
      в пункте 8:</w:t>
      </w:r>
      <w:r>
        <w:br/>
      </w:r>
      <w:r>
        <w:rPr>
          <w:rFonts w:ascii="Times New Roman"/>
          <w:b w:val="false"/>
          <w:i w:val="false"/>
          <w:color w:val="000000"/>
          <w:sz w:val="28"/>
        </w:rPr>
        <w:t>
      подпункте 1) цифры «257101» заменить цифрами «251283»;</w:t>
      </w:r>
      <w:r>
        <w:br/>
      </w:r>
      <w:r>
        <w:rPr>
          <w:rFonts w:ascii="Times New Roman"/>
          <w:b w:val="false"/>
          <w:i w:val="false"/>
          <w:color w:val="000000"/>
          <w:sz w:val="28"/>
        </w:rPr>
        <w:t>
      подпункте 6) цифры «395» заменить цифрами «409»;</w:t>
      </w:r>
      <w:r>
        <w:br/>
      </w:r>
      <w:r>
        <w:rPr>
          <w:rFonts w:ascii="Times New Roman"/>
          <w:b w:val="false"/>
          <w:i w:val="false"/>
          <w:color w:val="000000"/>
          <w:sz w:val="28"/>
        </w:rPr>
        <w:t>
      подпункте 7) цифры «573267» заменить цифрами «350945»;</w:t>
      </w:r>
      <w:r>
        <w:br/>
      </w:r>
      <w:r>
        <w:rPr>
          <w:rFonts w:ascii="Times New Roman"/>
          <w:b w:val="false"/>
          <w:i w:val="false"/>
          <w:color w:val="000000"/>
          <w:sz w:val="28"/>
        </w:rPr>
        <w:t>
      подпункте 8) цифры «543208» заменить цифрами «881338»;</w:t>
      </w:r>
      <w:r>
        <w:br/>
      </w:r>
      <w:r>
        <w:rPr>
          <w:rFonts w:ascii="Times New Roman"/>
          <w:b w:val="false"/>
          <w:i w:val="false"/>
          <w:color w:val="000000"/>
          <w:sz w:val="28"/>
        </w:rPr>
        <w:t>
      дополнить подпунктами 10),11),12),13), следующего содержания:</w:t>
      </w:r>
      <w:r>
        <w:br/>
      </w:r>
      <w:r>
        <w:rPr>
          <w:rFonts w:ascii="Times New Roman"/>
          <w:b w:val="false"/>
          <w:i w:val="false"/>
          <w:color w:val="000000"/>
          <w:sz w:val="28"/>
        </w:rPr>
        <w:t>
      «10) 21450 тысяч тенге – на частичное субсидирование заработной платы;</w:t>
      </w:r>
      <w:r>
        <w:br/>
      </w:r>
      <w:r>
        <w:rPr>
          <w:rFonts w:ascii="Times New Roman"/>
          <w:b w:val="false"/>
          <w:i w:val="false"/>
          <w:color w:val="000000"/>
          <w:sz w:val="28"/>
        </w:rPr>
        <w:t>
      11) 12846 тысяч тенге – на создание центров занятости;</w:t>
      </w:r>
      <w:r>
        <w:br/>
      </w:r>
      <w:r>
        <w:rPr>
          <w:rFonts w:ascii="Times New Roman"/>
          <w:b w:val="false"/>
          <w:i w:val="false"/>
          <w:color w:val="000000"/>
          <w:sz w:val="28"/>
        </w:rPr>
        <w:t>
      12) 41317 тысяч тенге – на увеличение размера доплаты за квалификационную категорию, учителям школ и воспитателям дошкольных организаций образования;</w:t>
      </w:r>
      <w:r>
        <w:br/>
      </w:r>
      <w:r>
        <w:rPr>
          <w:rFonts w:ascii="Times New Roman"/>
          <w:b w:val="false"/>
          <w:i w:val="false"/>
          <w:color w:val="000000"/>
          <w:sz w:val="28"/>
        </w:rPr>
        <w:t>
      13) 372141 тысяч тенге – на реконструкцию сетей водоснабжения».</w:t>
      </w:r>
      <w:r>
        <w:br/>
      </w:r>
      <w:r>
        <w:rPr>
          <w:rFonts w:ascii="Times New Roman"/>
          <w:b w:val="false"/>
          <w:i w:val="false"/>
          <w:color w:val="000000"/>
          <w:sz w:val="28"/>
        </w:rPr>
        <w:t>
      в пункте 10:</w:t>
      </w:r>
      <w:r>
        <w:br/>
      </w:r>
      <w:r>
        <w:rPr>
          <w:rFonts w:ascii="Times New Roman"/>
          <w:b w:val="false"/>
          <w:i w:val="false"/>
          <w:color w:val="000000"/>
          <w:sz w:val="28"/>
        </w:rPr>
        <w:t>
      подпункте 4) цифры «40642» заменить цифрами «51775»;</w:t>
      </w:r>
      <w:r>
        <w:br/>
      </w:r>
      <w:r>
        <w:rPr>
          <w:rFonts w:ascii="Times New Roman"/>
          <w:b w:val="false"/>
          <w:i w:val="false"/>
          <w:color w:val="000000"/>
          <w:sz w:val="28"/>
        </w:rPr>
        <w:t>
      подпункты 5), 6), 7), 8) исключить;</w:t>
      </w:r>
      <w:r>
        <w:br/>
      </w:r>
      <w:r>
        <w:rPr>
          <w:rFonts w:ascii="Times New Roman"/>
          <w:b w:val="false"/>
          <w:i w:val="false"/>
          <w:color w:val="000000"/>
          <w:sz w:val="28"/>
        </w:rPr>
        <w:t>
      дополнить подпунктами 12), 13), 14), 15), 16), 17), 18), 19), 20), 21), 22), 23), 24), 25), 26) следующего содержания:</w:t>
      </w:r>
      <w:r>
        <w:br/>
      </w:r>
      <w:r>
        <w:rPr>
          <w:rFonts w:ascii="Times New Roman"/>
          <w:b w:val="false"/>
          <w:i w:val="false"/>
          <w:color w:val="000000"/>
          <w:sz w:val="28"/>
        </w:rPr>
        <w:t>
      «12) 15957 тысяч тенге – на разработку проектно-сметной документации четырех блок-секционных 95-ти квартирных пятиэтажных жилых домов в микрорайоне «Береке»;</w:t>
      </w:r>
      <w:r>
        <w:br/>
      </w:r>
      <w:r>
        <w:rPr>
          <w:rFonts w:ascii="Times New Roman"/>
          <w:b w:val="false"/>
          <w:i w:val="false"/>
          <w:color w:val="000000"/>
          <w:sz w:val="28"/>
        </w:rPr>
        <w:t>
      13) 149800 тысяч тенге – на строительство четырех жилых домов в микрорайоне «Береке»;</w:t>
      </w:r>
      <w:r>
        <w:br/>
      </w:r>
      <w:r>
        <w:rPr>
          <w:rFonts w:ascii="Times New Roman"/>
          <w:b w:val="false"/>
          <w:i w:val="false"/>
          <w:color w:val="000000"/>
          <w:sz w:val="28"/>
        </w:rPr>
        <w:t>
      14) 13138 тысяч тенге – на разработку проектно-сметной документации на строительство жилого дома по улице Юбилейная;</w:t>
      </w:r>
      <w:r>
        <w:br/>
      </w:r>
      <w:r>
        <w:rPr>
          <w:rFonts w:ascii="Times New Roman"/>
          <w:b w:val="false"/>
          <w:i w:val="false"/>
          <w:color w:val="000000"/>
          <w:sz w:val="28"/>
        </w:rPr>
        <w:t>
      15) 55385 тысяч тенге – на строительство инженерно-коммуникационной инфраструктуры микрорайона «Жас Өркен»;</w:t>
      </w:r>
      <w:r>
        <w:br/>
      </w:r>
      <w:r>
        <w:rPr>
          <w:rFonts w:ascii="Times New Roman"/>
          <w:b w:val="false"/>
          <w:i w:val="false"/>
          <w:color w:val="000000"/>
          <w:sz w:val="28"/>
        </w:rPr>
        <w:t>
      16) 4526 тысяч тенге – на разработку проектно-сметной документации по проекту «Разводящие сети теплоснабжения поселка «Солнечный» (2 очередь);</w:t>
      </w:r>
      <w:r>
        <w:br/>
      </w:r>
      <w:r>
        <w:rPr>
          <w:rFonts w:ascii="Times New Roman"/>
          <w:b w:val="false"/>
          <w:i w:val="false"/>
          <w:color w:val="000000"/>
          <w:sz w:val="28"/>
        </w:rPr>
        <w:t>
      17) 156486 тысяч тенге – на строительство арендно-коммунального жилья;</w:t>
      </w:r>
      <w:r>
        <w:br/>
      </w:r>
      <w:r>
        <w:rPr>
          <w:rFonts w:ascii="Times New Roman"/>
          <w:b w:val="false"/>
          <w:i w:val="false"/>
          <w:color w:val="000000"/>
          <w:sz w:val="28"/>
        </w:rPr>
        <w:t>
      18) 9200 тысяч тенге – на строительство электроснабжения микрорайона "Орман";</w:t>
      </w:r>
      <w:r>
        <w:br/>
      </w:r>
      <w:r>
        <w:rPr>
          <w:rFonts w:ascii="Times New Roman"/>
          <w:b w:val="false"/>
          <w:i w:val="false"/>
          <w:color w:val="000000"/>
          <w:sz w:val="28"/>
        </w:rPr>
        <w:t>
      19) 25000 тысяч тенге – на строительство сетей водопровода к лесхозу, поселку ОМТС, разъезду 2632 километр (2 очередь);</w:t>
      </w:r>
      <w:r>
        <w:br/>
      </w:r>
      <w:r>
        <w:rPr>
          <w:rFonts w:ascii="Times New Roman"/>
          <w:b w:val="false"/>
          <w:i w:val="false"/>
          <w:color w:val="000000"/>
          <w:sz w:val="28"/>
        </w:rPr>
        <w:t>
      20) 15000 тысяч тенге – на разработку проектно-сметной документации и строительство стеллы со скульптурной композицией на Омском кольце;</w:t>
      </w:r>
      <w:r>
        <w:br/>
      </w:r>
      <w:r>
        <w:rPr>
          <w:rFonts w:ascii="Times New Roman"/>
          <w:b w:val="false"/>
          <w:i w:val="false"/>
          <w:color w:val="000000"/>
          <w:sz w:val="28"/>
        </w:rPr>
        <w:t>
      21) 15000 тысяч тенге – на разработку проектно-сметной документации и строительство стеллы со скульптурной композицией на Мамлютском кольце;</w:t>
      </w:r>
      <w:r>
        <w:br/>
      </w:r>
      <w:r>
        <w:rPr>
          <w:rFonts w:ascii="Times New Roman"/>
          <w:b w:val="false"/>
          <w:i w:val="false"/>
          <w:color w:val="000000"/>
          <w:sz w:val="28"/>
        </w:rPr>
        <w:t>
      22) 152000 тысяч тенге – на строительство набережной озера Пестрое;</w:t>
      </w:r>
      <w:r>
        <w:br/>
      </w:r>
      <w:r>
        <w:rPr>
          <w:rFonts w:ascii="Times New Roman"/>
          <w:b w:val="false"/>
          <w:i w:val="false"/>
          <w:color w:val="000000"/>
          <w:sz w:val="28"/>
        </w:rPr>
        <w:t>
      23) 25000 тысяч тенге – на строительство теплоснабжения к жилым домам в поселке «Заречный»;</w:t>
      </w:r>
      <w:r>
        <w:br/>
      </w:r>
      <w:r>
        <w:rPr>
          <w:rFonts w:ascii="Times New Roman"/>
          <w:b w:val="false"/>
          <w:i w:val="false"/>
          <w:color w:val="000000"/>
          <w:sz w:val="28"/>
        </w:rPr>
        <w:t>
      24) 15000 тысяч тенге – на разработку проектно-сметной документации на строительство инженерно-коммуникационной инфраструктуры к Интеллектуальной школе;</w:t>
      </w:r>
      <w:r>
        <w:br/>
      </w:r>
      <w:r>
        <w:rPr>
          <w:rFonts w:ascii="Times New Roman"/>
          <w:b w:val="false"/>
          <w:i w:val="false"/>
          <w:color w:val="000000"/>
          <w:sz w:val="28"/>
        </w:rPr>
        <w:t>
      25) 437 тысяч тенге – на приобретение угля организациям образования;</w:t>
      </w:r>
      <w:r>
        <w:br/>
      </w:r>
      <w:r>
        <w:rPr>
          <w:rFonts w:ascii="Times New Roman"/>
          <w:b w:val="false"/>
          <w:i w:val="false"/>
          <w:color w:val="000000"/>
          <w:sz w:val="28"/>
        </w:rPr>
        <w:t>
      26) 100000 тысяч тенге – на благоустройство города».</w:t>
      </w:r>
      <w:r>
        <w:br/>
      </w:r>
      <w:r>
        <w:rPr>
          <w:rFonts w:ascii="Times New Roman"/>
          <w:b w:val="false"/>
          <w:i w:val="false"/>
          <w:color w:val="000000"/>
          <w:sz w:val="28"/>
        </w:rPr>
        <w:t>
      в пункте 13:</w:t>
      </w:r>
      <w:r>
        <w:br/>
      </w:r>
      <w:r>
        <w:rPr>
          <w:rFonts w:ascii="Times New Roman"/>
          <w:b w:val="false"/>
          <w:i w:val="false"/>
          <w:color w:val="000000"/>
          <w:sz w:val="28"/>
        </w:rPr>
        <w:t>
      цифры «97561» заменить цифрами «119339,4».</w:t>
      </w:r>
      <w:r>
        <w:br/>
      </w:r>
      <w:r>
        <w:rPr>
          <w:rFonts w:ascii="Times New Roman"/>
          <w:b w:val="false"/>
          <w:i w:val="false"/>
          <w:color w:val="000000"/>
          <w:sz w:val="28"/>
        </w:rPr>
        <w:t>
      приложение 1, 4, 6, 8, 9 к указанному решению изложить в новой редакции согласно приложению 1, 2, 3, 4, 5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2011 года.</w:t>
      </w:r>
    </w:p>
    <w:bookmarkEnd w:id="0"/>
    <w:p>
      <w:pPr>
        <w:spacing w:after="0"/>
        <w:ind w:left="0"/>
        <w:jc w:val="both"/>
      </w:pPr>
      <w:r>
        <w:rPr>
          <w:rFonts w:ascii="Times New Roman"/>
          <w:b w:val="false"/>
          <w:i/>
          <w:color w:val="000000"/>
          <w:sz w:val="28"/>
        </w:rPr>
        <w:t>      Председатель                               Секретарь</w:t>
      </w:r>
      <w:r>
        <w:br/>
      </w:r>
      <w:r>
        <w:rPr>
          <w:rFonts w:ascii="Times New Roman"/>
          <w:b w:val="false"/>
          <w:i w:val="false"/>
          <w:color w:val="000000"/>
          <w:sz w:val="28"/>
        </w:rPr>
        <w:t>
</w:t>
      </w:r>
      <w:r>
        <w:rPr>
          <w:rFonts w:ascii="Times New Roman"/>
          <w:b w:val="false"/>
          <w:i/>
          <w:color w:val="000000"/>
          <w:sz w:val="28"/>
        </w:rPr>
        <w:t>      сессии городского маслихата                городского маслихата</w:t>
      </w:r>
      <w:r>
        <w:br/>
      </w:r>
      <w:r>
        <w:rPr>
          <w:rFonts w:ascii="Times New Roman"/>
          <w:b w:val="false"/>
          <w:i w:val="false"/>
          <w:color w:val="000000"/>
          <w:sz w:val="28"/>
        </w:rPr>
        <w:t>
</w:t>
      </w:r>
      <w:r>
        <w:rPr>
          <w:rFonts w:ascii="Times New Roman"/>
          <w:b w:val="false"/>
          <w:i/>
          <w:color w:val="000000"/>
          <w:sz w:val="28"/>
        </w:rPr>
        <w:t>      Ю. Белоног                                 Р. Сыздыков</w:t>
      </w:r>
    </w:p>
    <w:bookmarkStart w:name="z4"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35 сессии городского маслихата</w:t>
      </w:r>
      <w:r>
        <w:br/>
      </w:r>
      <w:r>
        <w:rPr>
          <w:rFonts w:ascii="Times New Roman"/>
          <w:b w:val="false"/>
          <w:i w:val="false"/>
          <w:color w:val="000000"/>
          <w:sz w:val="28"/>
        </w:rPr>
        <w:t>
IV созыва № 1 от 29 марта 2011 года</w:t>
      </w:r>
    </w:p>
    <w:bookmarkEnd w:id="1"/>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33 сессии городского маслихата</w:t>
      </w:r>
      <w:r>
        <w:br/>
      </w:r>
      <w:r>
        <w:rPr>
          <w:rFonts w:ascii="Times New Roman"/>
          <w:b w:val="false"/>
          <w:i w:val="false"/>
          <w:color w:val="000000"/>
          <w:sz w:val="28"/>
        </w:rPr>
        <w:t>
IV созыва № 1 от 27 декабря 2010 года</w:t>
      </w:r>
    </w:p>
    <w:p>
      <w:pPr>
        <w:spacing w:after="0"/>
        <w:ind w:left="0"/>
        <w:jc w:val="left"/>
      </w:pPr>
      <w:r>
        <w:rPr>
          <w:rFonts w:ascii="Times New Roman"/>
          <w:b/>
          <w:i w:val="false"/>
          <w:color w:val="000000"/>
        </w:rPr>
        <w:t xml:space="preserve"> Бюджет города Петропавловска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53"/>
        <w:gridCol w:w="693"/>
        <w:gridCol w:w="7793"/>
        <w:gridCol w:w="219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10 371 061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5 380 542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2 976 852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2 976 852</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1 310 317</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764 495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191 705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354 117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661 999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318 678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184 493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133 321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256 227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256 227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34 938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17 884</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17 884</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270 439</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194 439</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194 439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4 685 142</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4 685 142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4 685 142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473"/>
        <w:gridCol w:w="249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11 012 609,0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228 150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144 770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119 516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53 865</w:t>
            </w:r>
          </w:p>
        </w:tc>
      </w:tr>
      <w:tr>
        <w:trPr>
          <w:trHeight w:val="11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27 664</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7 667</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13 337</w:t>
            </w:r>
          </w:p>
        </w:tc>
      </w:tr>
      <w:tr>
        <w:trPr>
          <w:trHeight w:val="11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39 098</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39 098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39 098</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5 266 510,9</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5 251 276,3</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3 841 869,3</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12 519</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33 499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244 677</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969 007</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 сироты (детей-сирот), и ребенка (детей), оставшегося без попечения родителей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74 844</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21 506</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41 317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575 281,0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575 281,0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103 272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69 867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68 411</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119 339,4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 определенного местожительства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48 837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30 657</w:t>
            </w:r>
          </w:p>
        </w:tc>
      </w:tr>
      <w:tr>
        <w:trPr>
          <w:trHeight w:val="12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38 984,6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4 061 494,3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2 469 960,3</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732 328,2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1 000 483,1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системы водоснабжения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29 928</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189 413,1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517 807,9</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1 591 534</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180 950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291 884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202 540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366 279</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372 141</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217 304,5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104 602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104 602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народов Казахстана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14 827</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13 427</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10 181</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10 181</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41 723</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6 147,5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культуры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25 987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18 819</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7 168</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7 499</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7 499</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264 928</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264 928</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247 928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внутрирайонных общественных пассажирских перевозок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182 453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107 172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107 172</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26 571</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26 571</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20 630</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сельского хозяйства и ветеринарии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87 149,3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87 149,3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87 149,3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-641 548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641 548</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bl>
    <w:bookmarkStart w:name="z5"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35 сессии городского маслихата</w:t>
      </w:r>
      <w:r>
        <w:br/>
      </w:r>
      <w:r>
        <w:rPr>
          <w:rFonts w:ascii="Times New Roman"/>
          <w:b w:val="false"/>
          <w:i w:val="false"/>
          <w:color w:val="000000"/>
          <w:sz w:val="28"/>
        </w:rPr>
        <w:t>
IV созыва № 1 от 29 марта 2011 года</w:t>
      </w:r>
    </w:p>
    <w:bookmarkEnd w:id="2"/>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к решению 33 сессии городского маслихата</w:t>
      </w:r>
      <w:r>
        <w:br/>
      </w:r>
      <w:r>
        <w:rPr>
          <w:rFonts w:ascii="Times New Roman"/>
          <w:b w:val="false"/>
          <w:i w:val="false"/>
          <w:color w:val="000000"/>
          <w:sz w:val="28"/>
        </w:rPr>
        <w:t>
IV созыва № 1 от 27 декабря 2010 года</w:t>
      </w:r>
    </w:p>
    <w:p>
      <w:pPr>
        <w:spacing w:after="0"/>
        <w:ind w:left="0"/>
        <w:jc w:val="left"/>
      </w:pPr>
      <w:r>
        <w:rPr>
          <w:rFonts w:ascii="Times New Roman"/>
          <w:b/>
          <w:i w:val="false"/>
          <w:color w:val="000000"/>
        </w:rPr>
        <w:t xml:space="preserve"> Перечень бюджетных программ развития с разделением на бюджетные инвестиционные проекты и программы городского бюджета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53"/>
        <w:gridCol w:w="713"/>
        <w:gridCol w:w="7473"/>
        <w:gridCol w:w="227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3 257 614,9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программы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3 257 614,9</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привязка рабочего проекта по строительству Интеллектуальной школы к новому участку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3 208 380,3</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2 469 960,3</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732 328,2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4 жилых домов в микрорайоне "Береке"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500 745</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4 -х блок-секционных, 95-ти квартирных пятиэтажных жилых домов в микрорайоне "Береке"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15 957</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проектно-сметной документации на строительство жилого дома по улице Юбилейная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13 138</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арендно-коммунального жилья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156 486</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софинансирование строительства 126 квартирного арендно-коммунального жилого дома по улице Юбилейная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11 434,9</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софинансирование строительства 90 квартирного арендно-коммунального жилого дома по улице Юбилейная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2 303,7</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 квартирного арендно-коммунального жилого дома по улице Юбилейная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28 945,6</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технических паспортов на два 126 квартирных и один 90 квартирный арендно-коммунальные жилые дома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1 000 483,1</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магистральные сети поселок "Солнечный" (1 очередь)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подкачивающие насосные станции теплоснабжения поселок "Солнечный"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58 166</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разводящие сети поселок "Солнечный (1 очередь)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внешних сетей электроснабжения КЛ-10 КВ к арендно-коммунальным жилым домам по ул.Юбилейная (1 очередь)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1 831,5</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проектно-сметной документации на строительство инженерно-коммуникационной инфраструктуры микрорайона "Береке"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20 115</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инженерно-коммуникационной инфраструктуры микрорайона "Береке"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инженерно-коммуникационной инфраструктуры микрорайона "Жас Өркен"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508 554</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разводящие сети теплоснабжения поселка "Солнечный" (2 очередь)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инженерно-коммуникационной инфраструктуры к жилому дому по ул.Юбилейная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инженерно-коммуникационной инфраструктуры к Интеллектуальной школе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по проекту "Разводящие сети теплоснабжения п."Солнечный".(2 очередь)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электроснабжения микрорайона "Орман"( в том числе разработка ПСД)</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технических паспортов на инженерно-коммуникационные инфраструктуры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инженерно-коммуникационных сетей и благоустройство к 126 кв. и 90 кв. жилым домам.по ул.Юбилейная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12 139</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инженерно-коммуникационных сетей и благоустройство к 126 кв. жилому дому по ул.Юбилейная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10 786,7</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переезда через существующую теплотрассу к арендно-коммунальному жилью по ул.Юбилейная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системы водоснабжения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сетей водопровода к лесхозу, поселку ОМТС, разъезду 2632 км.(2 очередь)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29928</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189 413,1</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проектно-сметной документации на благоустройство территории озера Пестрое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6 213,1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набережной озера Пестрое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проектно-сметной документации на реконструкцию Привокзальной площади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и строительство стеллы со скульптурной композицией на Омском кольце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и строительство стеллы со скульптурной композицией на Мамлютском кольце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517 807,9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на строительство и (или) приобретение жилья в соответствии с Программой развития строительной индустрии и производства строительных материалов Республики Казахстан на 2010-2014 годы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ипотечного жилья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17 807,9</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738 420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366 279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канализационно-очистных сооружений (2-3 очередь)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340 879</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проектно-сметной документации на строительство набережной на р.Ишим в районе автомобильного моста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технической документации по теплосетям линий электропередач, теплотрассы для постановки на учет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системы водоснабжения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372 141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водоснабжения (водовод по ул.Крепостной, водовод на территории водопроводных очистных сооружений, реконструкция водопроводных очистных сооружений)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153 868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водоснабжения (разводящие сети водоснабжения)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218 273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теплоснабжения к жилым домам по улице 1-я Заречная в поселке Заречный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светофорных объектов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bl>
    <w:bookmarkStart w:name="z6" w:id="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35 сессии городского маслихата</w:t>
      </w:r>
      <w:r>
        <w:br/>
      </w:r>
      <w:r>
        <w:rPr>
          <w:rFonts w:ascii="Times New Roman"/>
          <w:b w:val="false"/>
          <w:i w:val="false"/>
          <w:color w:val="000000"/>
          <w:sz w:val="28"/>
        </w:rPr>
        <w:t>
IV созыва № 1 от 29 марта 2011 года</w:t>
      </w:r>
    </w:p>
    <w:bookmarkEnd w:id="3"/>
    <w:p>
      <w:pPr>
        <w:spacing w:after="0"/>
        <w:ind w:left="0"/>
        <w:jc w:val="both"/>
      </w:pPr>
      <w:r>
        <w:rPr>
          <w:rFonts w:ascii="Times New Roman"/>
          <w:b w:val="false"/>
          <w:i w:val="false"/>
          <w:color w:val="000000"/>
          <w:sz w:val="28"/>
        </w:rPr>
        <w:t>Приложение 6</w:t>
      </w:r>
      <w:r>
        <w:br/>
      </w:r>
      <w:r>
        <w:rPr>
          <w:rFonts w:ascii="Times New Roman"/>
          <w:b w:val="false"/>
          <w:i w:val="false"/>
          <w:color w:val="000000"/>
          <w:sz w:val="28"/>
        </w:rPr>
        <w:t>
к решению 33 сессии городского маслихата</w:t>
      </w:r>
      <w:r>
        <w:br/>
      </w:r>
      <w:r>
        <w:rPr>
          <w:rFonts w:ascii="Times New Roman"/>
          <w:b w:val="false"/>
          <w:i w:val="false"/>
          <w:color w:val="000000"/>
          <w:sz w:val="28"/>
        </w:rPr>
        <w:t>
IV созыва № 1 от 27 декабря 2010 года</w:t>
      </w:r>
    </w:p>
    <w:p>
      <w:pPr>
        <w:spacing w:after="0"/>
        <w:ind w:left="0"/>
        <w:jc w:val="left"/>
      </w:pPr>
      <w:r>
        <w:rPr>
          <w:rFonts w:ascii="Times New Roman"/>
          <w:b/>
          <w:i w:val="false"/>
          <w:color w:val="000000"/>
        </w:rPr>
        <w:t xml:space="preserve"> Распределение сумм целевых трансфертов из республиканского бюджета по г. Петропавловску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853"/>
        <w:gridCol w:w="8013"/>
        <w:gridCol w:w="187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2 494 923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515 218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515 218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191 345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создание лингафонных и мультимедийных кабинетов в государственных учреждениях начального, основного среднего и общего среднего образования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44 328</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81 940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государственного образовательного заказа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65 077</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186 206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государственного образовательного заказа в дошкольных организациях образования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186 206</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 сироты (детей-сирот), и ребенка (детей), оставшегося без попечения родителей</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74 844</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21 506</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41 317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36 902</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1 914 314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1 232 283</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4 жилых домов в микрорайоне "Береке"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350 945</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881 338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магистральные сети поселок "Солнечный" (1 очередь)</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подкачивающие насосные станции теплоснабжения поселок "Солнечный"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разводящие сети поселок "Солнечный (1 очередь)</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внешних сетей электроснабжения КЛ-10 КВ к арендно-коммунальным жилым домам по ул.Юбилейная (1 очередь)</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инженерно-коммуникационной инфраструктуры микрорайона "Береке"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20 115</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инженерно-коммуникационной инфраструктуры микрорайона "Береке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инженерно-коммуникационной инфраструктуры микрорайона "Жас Өркен"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453 169</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разводящие сети теплоснабжения поселка "Солнечный" (2 очередь)</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коммуникационной инфраструктуры к жилому дому по ул.Юбилейная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682 031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309 890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канализационно-очистных сооружений (2-3 очереди)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309 890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372 141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водоснабжения (водовод по ул.Крепостной, водовод на территории водопроводных очистных сооружений, реконструкция водопроводных очистных сооружений)</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153 868</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водоснабжения (разводящие сети водоснабжения)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218 273</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организацию молодежной практики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bl>
    <w:bookmarkStart w:name="z7" w:id="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35 сессии городского маслихата</w:t>
      </w:r>
      <w:r>
        <w:br/>
      </w:r>
      <w:r>
        <w:rPr>
          <w:rFonts w:ascii="Times New Roman"/>
          <w:b w:val="false"/>
          <w:i w:val="false"/>
          <w:color w:val="000000"/>
          <w:sz w:val="28"/>
        </w:rPr>
        <w:t>
IV созыва № 1 от 29 марта 2011 года</w:t>
      </w:r>
    </w:p>
    <w:bookmarkEnd w:id="4"/>
    <w:p>
      <w:pPr>
        <w:spacing w:after="0"/>
        <w:ind w:left="0"/>
        <w:jc w:val="both"/>
      </w:pPr>
      <w:r>
        <w:rPr>
          <w:rFonts w:ascii="Times New Roman"/>
          <w:b w:val="false"/>
          <w:i w:val="false"/>
          <w:color w:val="000000"/>
          <w:sz w:val="28"/>
        </w:rPr>
        <w:t>Приложение 8</w:t>
      </w:r>
      <w:r>
        <w:br/>
      </w:r>
      <w:r>
        <w:rPr>
          <w:rFonts w:ascii="Times New Roman"/>
          <w:b w:val="false"/>
          <w:i w:val="false"/>
          <w:color w:val="000000"/>
          <w:sz w:val="28"/>
        </w:rPr>
        <w:t>
к решению 33 сессии городского маслихата</w:t>
      </w:r>
      <w:r>
        <w:br/>
      </w:r>
      <w:r>
        <w:rPr>
          <w:rFonts w:ascii="Times New Roman"/>
          <w:b w:val="false"/>
          <w:i w:val="false"/>
          <w:color w:val="000000"/>
          <w:sz w:val="28"/>
        </w:rPr>
        <w:t>
IV созыва № 1 от 27 декабря 2010 года</w:t>
      </w:r>
    </w:p>
    <w:p>
      <w:pPr>
        <w:spacing w:after="0"/>
        <w:ind w:left="0"/>
        <w:jc w:val="left"/>
      </w:pPr>
      <w:r>
        <w:rPr>
          <w:rFonts w:ascii="Times New Roman"/>
          <w:b/>
          <w:i w:val="false"/>
          <w:color w:val="000000"/>
        </w:rPr>
        <w:t xml:space="preserve"> Распределение сумм целевых трансфертов из областного бюджета по г. Петропавловску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653"/>
        <w:gridCol w:w="8353"/>
        <w:gridCol w:w="169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931 786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76 759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ремонт ГУ "Средняя общеобразовательная школа № 1 им. М.А. Айтхожина"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заработную плату с отчислениями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58 903</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установку противопожарной сигнализации, приобретение средств пожаротушения, услуг по обработке деревянных покрытий (конструкций) для объектов образования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угля организациям образования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угля организациям образования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51 775</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выплату социальной помощи в рамках Программы по стимулированию рождаемости "Фонд поколений"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778 081</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627 692</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335 381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4 -х блок-секционных, 95-ти квартирных пятиэтажных жилых домов в микрорайоне "Береке"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15 957</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проектно-сметной документации на строительство жилого дома по ул. Юбилейная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4 жилых домов в микрорайоне "Береке"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арендно-коммунального жилья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156 486</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84 111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инженерно-коммуникационной инфраструктуры микрорайона "Жас Өркен"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55 385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по проекту "Разводящие сети теплоснабжения п."Солнечный".(2 очередь)</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электроснабжения микрорайона "Орман"( в том числе разработка проектно-сметной документации)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инженерно-</w:t>
            </w:r>
            <w:r>
              <w:br/>
            </w:r>
            <w:r>
              <w:rPr>
                <w:rFonts w:ascii="Times New Roman"/>
                <w:b w:val="false"/>
                <w:i w:val="false"/>
                <w:color w:val="000000"/>
                <w:sz w:val="20"/>
              </w:rPr>
              <w:t>
коммуникационной инфраструктуры к Интеллектуальной школе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сетей водопровода к лесхозу, поселку ОМТС, разъезду 2632 км (2 очередь)</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и строительство стеллы со скульптурной композицией на Омском кольце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и строительство стеллы со скульптурной композицией на Мамлютском кольце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набережной озера Пестрое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проектно-сметной документации на реконструкцию Привокзальной площади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150 389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и вывоз снега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дворовых территорий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канализационно-очистных сооружений (2-3 очереди)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проектно-сметной документации на строительство набережной на р.Ишим в районе автомобильного моста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теплоснабжения к жилым домам по ул. 1-я Заречная в поселке Заречный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bl>
    <w:bookmarkStart w:name="z8" w:id="5"/>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35 сессии городского маслихата</w:t>
      </w:r>
      <w:r>
        <w:br/>
      </w:r>
      <w:r>
        <w:rPr>
          <w:rFonts w:ascii="Times New Roman"/>
          <w:b w:val="false"/>
          <w:i w:val="false"/>
          <w:color w:val="000000"/>
          <w:sz w:val="28"/>
        </w:rPr>
        <w:t>
IV созыва № 1 от 29 марта 2011 года</w:t>
      </w:r>
    </w:p>
    <w:bookmarkEnd w:id="5"/>
    <w:p>
      <w:pPr>
        <w:spacing w:after="0"/>
        <w:ind w:left="0"/>
        <w:jc w:val="both"/>
      </w:pPr>
      <w:r>
        <w:rPr>
          <w:rFonts w:ascii="Times New Roman"/>
          <w:b w:val="false"/>
          <w:i w:val="false"/>
          <w:color w:val="000000"/>
          <w:sz w:val="28"/>
        </w:rPr>
        <w:t>Приложение 9</w:t>
      </w:r>
      <w:r>
        <w:br/>
      </w:r>
      <w:r>
        <w:rPr>
          <w:rFonts w:ascii="Times New Roman"/>
          <w:b w:val="false"/>
          <w:i w:val="false"/>
          <w:color w:val="000000"/>
          <w:sz w:val="28"/>
        </w:rPr>
        <w:t>
к решению 33 сессии городского маслихата</w:t>
      </w:r>
      <w:r>
        <w:br/>
      </w:r>
      <w:r>
        <w:rPr>
          <w:rFonts w:ascii="Times New Roman"/>
          <w:b w:val="false"/>
          <w:i w:val="false"/>
          <w:color w:val="000000"/>
          <w:sz w:val="28"/>
        </w:rPr>
        <w:t>
IV созыва № 1 от 27 декабря 2010 года</w:t>
      </w:r>
    </w:p>
    <w:p>
      <w:pPr>
        <w:spacing w:after="0"/>
        <w:ind w:left="0"/>
        <w:jc w:val="left"/>
      </w:pPr>
      <w:r>
        <w:rPr>
          <w:rFonts w:ascii="Times New Roman"/>
          <w:b/>
          <w:i w:val="false"/>
          <w:color w:val="000000"/>
        </w:rPr>
        <w:t xml:space="preserve"> Перечень видов социальной помощи, предусмотренной по программе "Социальная помощь отдельным категориям нуждающихся граждан по решениям местных представительных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0420"/>
        <w:gridCol w:w="2681"/>
      </w:tblGrid>
      <w:tr>
        <w:trPr>
          <w:trHeight w:val="39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6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услуги бань и парикмахерских</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66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и лицам, приравненным к ним по льготам и гарантиям, на зубопротезирование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342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санаторно-курортное лечение участников и инвалидов ВОВ, лиц, приравненных по льготам и гарантиям к участникам и инвалидам ВОВ, других категории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РК, герои Советского Союза, герои Соц.Труда,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РК, включая детей, которые на день эвакуации находились во внутриутробном состоянии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4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больным туберкулезом на проезд</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28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больным туберкулезом на питание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8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Почетным гражданам города Петропавловска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27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студентам из малообеспеченных семей</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7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лицам, которым назначены пенсии за особые заслуги перед Республикой Казахстан</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коммунальные услуги в размере 4 месячных расчетных показателей</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24538</w:t>
            </w:r>
          </w:p>
        </w:tc>
      </w:tr>
      <w:tr>
        <w:trPr>
          <w:trHeight w:val="88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 социальная помощь врачам и выпускникам медицинских высших учебных заведений, прибывающим на постоянную работу в город Петропавловск в размере 200 тысяч тенге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82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«Социальное такси» по оказанию бесплатных транспортных услуг инвалидам I-II групп, детям-инвалидам до 18 лет, участникам и инвалидам Великой Отечественной войны и приравненных к ним лицам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социальной помощи в рамках Программы по стимулированию рождаемости "Фонд поколений»</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51 775</w:t>
            </w:r>
          </w:p>
        </w:tc>
      </w:tr>
      <w:tr>
        <w:trPr>
          <w:trHeight w:val="81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 помощь семьям (гражданам), пострадавшим вследствие чрезвычайных ситуаций, независимо от среднедушевого дохода семьи (гражданина) в размере 70 месячных расчетных показателей</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28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119339,4</w:t>
            </w:r>
          </w:p>
        </w:tc>
      </w:tr>
    </w:tbl>
    <w:bookmarkStart w:name="z9" w:id="6"/>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
к решению 35 сессии городского маслихата</w:t>
      </w:r>
      <w:r>
        <w:br/>
      </w:r>
      <w:r>
        <w:rPr>
          <w:rFonts w:ascii="Times New Roman"/>
          <w:b w:val="false"/>
          <w:i w:val="false"/>
          <w:color w:val="000000"/>
          <w:sz w:val="28"/>
        </w:rPr>
        <w:t>
IV созыва № 1 от 29 марта 2011 года</w:t>
      </w:r>
    </w:p>
    <w:bookmarkEnd w:id="6"/>
    <w:p>
      <w:pPr>
        <w:spacing w:after="0"/>
        <w:ind w:left="0"/>
        <w:jc w:val="left"/>
      </w:pPr>
      <w:r>
        <w:rPr>
          <w:rFonts w:ascii="Times New Roman"/>
          <w:b/>
          <w:i w:val="false"/>
          <w:color w:val="000000"/>
        </w:rPr>
        <w:t xml:space="preserve"> Направление свободных остатков городского бюджета, сложившихся на 1 января 2011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3"/>
        <w:gridCol w:w="753"/>
        <w:gridCol w:w="7913"/>
        <w:gridCol w:w="173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16 924</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8 818</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29 174,3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образование для детей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53 585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9 234,6</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46 002,2</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35 034,1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2 894,1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17 807,9</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внутрирайонных общественных пассажирских перевозок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сельского хозяйства и ветеринарии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87 149,3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