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e0ba" w14:textId="473e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внеочередной 25 сессии Петропавловского городского маслихата от 12 марта 2010 года N 2 "Об оказании социальной помощи отдельным категориям нуждающихся граждан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0 апреля 2011 года N 5. Зарегистрировано Департаментом юстиции Северо-Казахстанской области 12 мая 2011 года N 13-1-196. Утратило силу решением маслихата города Петропавловска Северо-Казахстанской области от 17 октября 2013 года N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Петропавловска Северо-Казахстанской области от 17.10.2013 N 1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25 сессии Петропавловского городского маслихата от 12 марта 2010 года № 2 «Об оказании социальной помощи отдельным категориям нуждающихся граждан города Петропавловска» (зарегистрировано в Реестре государственной регистрации нормативных правовых актов за № 13-1-174, опубликовано 9 апреля 2010 года в газетах «Қызылжар нұры» № 17 и «Проспект СК» № 1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единовременную помощь семьям (гражданам) пострадавшим вследствие чрезвычайных ситуаций независимо от среднедушевого дохода семьи (гражданина) в размере семидесяти месячных расчетных показа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Хан                                     Р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туберкулезный диспансер»            П. Соболе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апре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й»                         К. Ам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апрел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