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884a" w14:textId="1dd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сельском общественном транспорте (кроме такси) учащихся общеобразовательных учебных заведений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2011 года N 51/277. Зарегистрировано Департаментом юстиции Северо-Казахстанской области 23 января 2012 года N 13-6-185.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27 июля 2007 № 319-III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7 июля 2004 года № 581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2012 год право льготного бесплатного проезда на сельском общественном транспорте (кроме такси) учащимся общеобразовательных учебных заведений села Явленка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бюджетного планирования Есильского района обеспечить выделение средств из бюджета района на 2012 год в сумме 780 (семьсот восемьдесят) тысяч тенге по программе 471012 «Социальная поддержка обучающихся и воспитанников организаций образования очной формы обучения, в виде льготного проезда на общественном транспорте (кроме такси)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36/213 «О льготном проезде на сельском общественном транспорте (кроме такси) учащихся общеобразовательных учебных заведений» (зарегистрировано в реестре государственной регистрации нормативных правовых актов 20 января 2011 года № 13-6-158, опубликовано в районных газетах «Есіл Таны» 25 февраля 2011 года № 9(249), «Ишим» 25 февраля 2011 года № 9(8528).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Олейникова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22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образования,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Есильского района»       А.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(РООФКиС)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района»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(РОЭиБП)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