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0de1" w14:textId="0e70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Тайыншинском районе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мая 2011 года N 177. Зарегистрировано Управлением юстиции Тайыншинского района Северо-Казахстанской области 25 мая 2011 года N 13-11-212. Утратило силу в связи с истечением срока действия (письмо маслихата Тайыншинского района Северо-Казахстанской области от 22 июня 2012 года N 02.10-07-02-542)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22.06.2012 N 02.10-07-02-542)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для безработных граждан района по договорам с предприятиями и организациями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работников, занятых на общественных работах, производить в размере минимальной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прилагаемый Перечень организаций, видов и объемов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Тайыншинского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района на проведение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экономики и финансов Тайыншинского района Северо-Казахстанской области» обеспечить своевременное финансирование общественных работ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 постановления акимата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 Маковский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2011 года № 177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 и объем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596"/>
        <w:gridCol w:w="3690"/>
        <w:gridCol w:w="2638"/>
        <w:gridCol w:w="1771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</w:p>
        </w:tc>
      </w:tr>
      <w:tr>
        <w:trPr>
          <w:trHeight w:val="180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территорий,посадка деревьев, разбивка цветников), сохранение развитие лесопаркового хозяйства, зон отдыха и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60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229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210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листов (обработка текстов, писем, отчетов)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отрядах содействия правоохранитель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органам в обеспечении общественного порядка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166 дворов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4 населенных пункта, 2 объектов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9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Алаботинско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развитие лесопаркового хозяйства, зон отдыха и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 километров, посадка деревьев – 50 шт, отлов бродячих животных-50 шт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439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свалок- 150 квадратных метров, благоустройство кладбищ – 1700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9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- 60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документов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200 штук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Амандыкского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456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развитие лесопаркового хозяйства, зон отдыха и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50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и выбоин – 6 километров (120 квадратных метров)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110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Большеизюмовского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64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развитие лесопаркового хозяйства, зон отдыха и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16 километров, подрезка 175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663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84 дела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– 95 документов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развитие лесопаркового хозяйства, зон отдыха и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8 километров, подрезка 60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и перепись 80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Донецкого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развитие лесопаркового хозяйства, зон отдыха и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110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250 дел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180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758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территорий,посадка деревьев, разбивка цветников), сохранение развитие лесопаркового хозяйства, зон отдыха и отлов бродячих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50 километров, подрезка 100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634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 листов (обработка текстов, писем, отчетов)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07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Келлеровско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12,5 километров, подрезка 1000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язык-1500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6000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текущем ремонте дорог, засыпка ям и выбоин подручным материалом, установка отмосток, ремонт подъездных путей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 дорог 5 километров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1006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подготовке спортивных мероприятий, юбилейных торжеств, мероприятий, посвященных государственным праздникам, в том числе и выполнение подсобных работ в строительстве ледовых городков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ледовых городков из ледовых кирпичей - 5000 штук размером 19 на 25 сантиметров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Кировского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 - 100 квадратных метров, благоустройство кладбищ – 1500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 – 10 кубических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составление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475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25 километров, подрезка 100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769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 - 1200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0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Краснокамен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80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 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 Помощь в строительстве, реконструкции капитальном ремонте зданий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90 квадратных метра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258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находящихся в коммунальной собственности акима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 дорог 10 километров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 - 1000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1 престарелым гражданином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Летовочного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в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– 984,8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420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Бортовка мусора на 3-х свалках, 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3 кладбищ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6000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и побелка 320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120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Мироновского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410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– 300 квадратных метров, подрезка деревьев 80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в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Библиотеки с.Виноградовка – 100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 - 1200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Рощинского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двора, 175 домов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благоустройство территорий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улиц, подрезка 45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в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57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Тендыкского сельского округа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100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тонн угля заготовка дров 20 куб.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строительстве, реконструкции и капитальном ремонте жилья. Оказание помощи по подготовке к зиме, ремонту и выполнению строительных работ на объектах социального и культурного назначения (дома культуры, объекты здравоохранения (больницы,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пункты ) и образования, являющихся коммунальной собственностью, арендованные здания для аппаратов акимов сельских округов и других бюджетных организаций, если на эти цели не предусмотрены средства в местных бюджетах или их недостаточно для поддержки объектов в надлежащем состоянии) Помощь в строительстве, реконструкции капитальном ремонте зданий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Здание ГУ «Аппарат акима сельского округа» - 20 квадратных метров, здание библиотеки 40 квадратных метров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строительстве и ремонт дорог, прокладка водопроводных, газовых, канализационных и других коммуникаций, укладка брусчатки и бордюрного камня, а также заготовка необходимого материала для этих работ, подсобного материала (строительного камня, щебня, плит, песка и др.). Текущий ремонт дорог в населенных пунктах (засыпка ям и выбоин подручным материалом, установка отмосток, ремонт подъездных путей)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километров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свалок-600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значимых объектов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назначения, а также пустующих зданий, находящихся в коммунальной собственности акима района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Тихоокеанского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40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свалок- 1000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 - 1700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250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6000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Чермошнянского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в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10 километров, подрезка 50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свалок- 1000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884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язык-1700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Чкаловского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– 300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1500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20 километров, подрезка 250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5000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 по обращениям на государственном языке в государственных учреждениях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 государственный язык-2000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в бюджетных организаций и государственных учреждений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 – 211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заготовке дров и кормов, помощь в доставке и загрузке угля для малообеспеченных слоев населения и одиноко проживающих престарелых, вновь прибывших оралманов, а также предприятий коммунальной собственности и объектов соцкульбыта города и районов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– 5 кубических метров дров, 10 тонн угля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Яснополянского сельского округа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животных).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15 километров, подрезка 40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971 двора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кладбищ, свалок, в том числе организация сбора отходов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свалок- 1000 квадратных метров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2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г.Тайынша» Тайыншинско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(посадка деревьев, разбивка цветников), сохранение развитие лесопаркового хозяйства, зон отдыха и туризма, отлов бродячих животных)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1800 километров, подрезка 1000 деревьев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документов к хранению 480000 листов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3675 дворов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сборе документов при назначении государственных пособий и по вопросам занятости – 500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суду по ведению разносной книги, своевременная доставка по назначению судебной корреспонденции, составление реестров отправляемой корреспонденции, ведение нарядов реестров суда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2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судебному исполнителю, извещение сторон исполнительного производства о проведении соответствующих исполнительных действий, направление запросов в отношении должников регистрирующие и контролирующие органы, ведение делопроизводства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дел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мая 2011 года № 177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района, признанных</w:t>
      </w:r>
      <w:r>
        <w:br/>
      </w:r>
      <w:r>
        <w:rPr>
          <w:rFonts w:ascii="Times New Roman"/>
          <w:b/>
          <w:i w:val="false"/>
          <w:color w:val="000000"/>
        </w:rPr>
        <w:t>
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26 мая 2009 года № 201 «Об организации общественных работ в Тайыншинском районе».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8 апреля 2010 года № 115 «О внесении изменений и дополнений в постановление акимата района от 26 мая 2009 года № 201 «Об организации общественных работ в Тайыншинском районе».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