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32201" w14:textId="0d322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"Выдача заключения о наличии культурной ценности у вывозимого и ввозимого предмета"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Атырауского областного акимата от 30 декабря 2011 года № 400. Зарегистрировано Департаментом юстиции Атырауской области 3 февраля 2012 года № 2601. Утратило силу - постановлением областного акимата Атырауской области от 21 июня 2013 года № 238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Сноска. Утратило силу - постановлением областного акимата Атырауской области от 21.06.2013 № 238.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ноября 2000 года № 107 "Об административных процедурах" 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сентября 2010 года № 976 "Об утверждении стандарта государственной услуги "Выдача заключения о наличии культурной ценности у вывозимого и ввозимого предмета" акимат области</w:t>
      </w:r>
      <w:r>
        <w:rPr>
          <w:rFonts w:ascii="Times New Roman"/>
          <w:b/>
          <w:i w:val="false"/>
          <w:color w:val="000000"/>
          <w:sz w:val="28"/>
        </w:rPr>
        <w:t xml:space="preserve">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заключения о наличии культурной ценности у вывозимого и ввозимого предмета".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Керимова А.А. - заместителя акима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акимата области вступает в силу со дня государственной регистрации и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области                               Б. Рыскалиев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Министр связи и информации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                       А. Жумагалиев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 декабрь 2011 год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30 декабря 2011 года № 400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30 декабря 2011 года № 400 </w:t>
      </w:r>
    </w:p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 "Выдача заключения о наличии культурной ценности у вывозимого и ввозимого предмета"</w:t>
      </w:r>
      <w:r>
        <w:br/>
      </w:r>
      <w:r>
        <w:rPr>
          <w:rFonts w:ascii="Times New Roman"/>
          <w:b/>
          <w:i w:val="false"/>
          <w:color w:val="000000"/>
        </w:rPr>
        <w:t>
1. Основные понятия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В настоящем регламенте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заключение – документ, утвержденный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июня 2007 года № 447 "Об утверждении Правил проведения экспертизы культурных ценностей, вывозимых и ввозимых в Республику Казахстан", в котором изложены результаты экспертизы о наличии культурной ценности у вывозимого и ввозимого предмета;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культурная ценность - предмет культурного наследия светского и религиозного характера, а также иные ценности, имеющие историческое, художественное, научное или иное культурное значение;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экспертная комиссия - комиссия по вывозу и ввозу культурных ценностей, создаваемая управлением культуры Атырауской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потребитель - физическое или юридическое лицо.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Общие положения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регламент государственной услуги "Выдача заключения о наличии культурной ценности у вывозимого и ввозимого предмета" (далее - регламент) разработан в соответствии с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сентября 2010 года № 976 "Об утверждении стандарта государственной услуги "Выдача заключения о наличии культурной ценности у вывозимого и ввозимого предмета".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Государственную услугу оказывает управление культуры Атырауской области (далее - управление).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Форма оказываемой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осуществляется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июня 2007 года № 447 "Об утверждении Правил проведения экспертизы культурных ценностей, вывозимых и ввозимых в Республику Казахстан".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Результатом оказываемой государственной услуги является выдача заключения о наличии у вывозимого предмета культурной ценности и о подлинности временно вывезенной культурной ценности (далее - заключение), либо мотивированный ответ об отказе в выдаче заключения. Заключение оформляется в письменном виде на бумажном носителе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физическим и юридическим лицам.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осуществляется бесплатно.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Требования к порядку оказания государственной услуги</w:t>
      </w:r>
    </w:p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Данную государственную услугу предоставляет отдел организационной и культурно-массовой работы Управления культуры Атырауской области, расположенный по адресу: город Атырау, проспект Азаттык, 9, кабинет № 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рабочие дни: с понедельника по пятницу, с 8.30 до 18.30 часов;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перерыв: 12.30-14.00;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выходные дни: суббота, воскресенье.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Информация о государственной услуге и о ходе ее оказания размещается на сайте управления: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www.atyrau-madeniet.kz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потребителем необходимых документов,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 – пять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услуги, оказываемой на месте в день обращения заявителя – не более 15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получателя государственной услуги, оказываемой на месте в день обращения заявителя – 10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время ожидания при получении заключения – не более 10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Основанием для отказа в оказании государственной услуги является предоставление неполного пакета документов потребителя, предусмотренных в пункте 16 настоящего регламента.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Этапы оказания государственной услуги по выдаче заключения о наличии культурной ценности у вывозимого и ввозимого предмета: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1-й этап – работник канцелярии управления регистрирует заявление потребителя с прилагаемыми документами и предметов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2-й этап - начальник управления направляет документы для определения исполнителя начальнику отдела организационной и культурно-массовой работы управления (далее – начальник отдела);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3-й этап - начальник отдела направляет документы для исполнения главному специалисту отдела организационной и культурно-массовой работы управления (далее - главный специалист);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4-й этап - главный специалист осуществляет отправку документов и предметов на экспертизу в экспертную комиссию;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5-й этап - экспертная комиссия осуществляет экспертизу в целях определения его на соответствие культурной ценности или подлинности временно вывезенной культурной ценности и отправляет выданное заключение главному специалисту;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6-й этап - главный специалист осуществляет организационные мероприятия по скреплению заключений печатью управления, а также выдачи одного экземпляра заключения и предметов потребителю.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Прием документов потребителя для оказания государственной услуги осуществляется одним лицом в течение рабочего дня на основании графика работы управления указаны в 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действий (взаимодействий) в процессе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</w:t>
      </w:r>
    </w:p>
    <w:bookmarkStart w:name="z2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Потребитель предоставляет в управление документы и предметы для получения государственной услуги, которые принимаются работником канцелярии управления по описи, указанной в заявлении потребителя. Соответствующие требованиям документы и предметы, оформляются и регистрируются в канцелярии с указанием номера, даты и количества листов в регистрационном штампе, с указанием признаков контроля. Потребитель получает копию заявления со штампом регистрации (входящий номер, дата) в канцелярии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Потребитель предоставляет в управление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по форме, утвержденной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сентября 2010 года № 976 "Об утверждении стандарта государственной услуги "Выдача заключения о наличии культурной ценности у вывозимого и ввозимого предмета"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приложениями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для физического лица - копия документа, удостоверяющего личность потребителя, заверенная нотариально;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юридического лица - копия свидетельства о государственной регистрации (перерегистрации) юридического лица, заверенная нотариально;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копия договора принимающей стороны о целях и условиях нахождения культурных ценностей;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фотография размером 10x15 сантиметров каждой культурной ценности или ее составляющих частей;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документы, подтверждающие право собственности на культурные ценности;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для юридического лица - приказ руководителя организации о возложении ответственности на определенное лицо за сохранность культурных ценностей на период временного вывоза;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предметы, рассматриваемые как культурные ценности, подлежащие экспертизе.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В процессе оказания государственной услуги задействованы следующие структурно-функциональные единицы (далее -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работник канцелярии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начальник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начальник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главный специалист;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экспертная комиссия.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Зарегистрированные, оформленные надлежащим образом документы и предметы передаются начальнику управления, которые в последующем передаются начальнику отдела. Начальник отдела направляет документы для исполнения главному специалисту. По мере их получения, главный специалист осуществляет отправку документов и предметов на экспертизу в экспертную комиссию.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итогам работы экспертной комиссии оформляется заключение в двух экземплярах, каждое из которых заверяется председателем комиссии. Оформленные заключения вместе с предметами передаются к главному специалисту.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получения заключения и предметов, главный специалист скрепляет заключения печатью управления и один экземпляр вместе с предметом выдает потребителю.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Второй экземпляр заключения, а также пакет рассмотренных документов остаются в бессрочном хранении в экспертной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Выдача заключения и предметов потребителю регистрируется в журнале выданных заключений.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Текстовое табличное описание последовательности и взаимодействие административных действий каждой СФЕ с указанием срока выполнения каждого административного действия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приложений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Схема процесса государственной услуги по выдаче заключения о наличии культурной ценности у вывозимого и ввозимого предмета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Ответственность должностных лиц, оказывающих</w:t>
      </w:r>
      <w:r>
        <w:br/>
      </w:r>
      <w:r>
        <w:rPr>
          <w:rFonts w:ascii="Times New Roman"/>
          <w:b/>
          <w:i w:val="false"/>
          <w:color w:val="000000"/>
        </w:rPr>
        <w:t>
государственные услуги</w:t>
      </w:r>
    </w:p>
    <w:bookmarkStart w:name="z2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Ответственным лицом по оказанию государственных услуг является начальник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Начальник управления несет ответственность за реализацию оказания государственной услуги в сроки, предусмотренные законодательными актами Республики Казахстан.</w:t>
      </w:r>
    </w:p>
    <w:bookmarkEnd w:id="6"/>
    <w:bookmarkStart w:name="z2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"Выдача заключения о наличии культурной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ценности у вывозимого и ввозимого предмета"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Образец для физического лица    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  <w:r>
        <w:br/>
      </w:r>
      <w:r>
        <w:rPr>
          <w:rFonts w:ascii="Times New Roman"/>
          <w:b/>
          <w:i w:val="false"/>
          <w:color w:val="000000"/>
        </w:rPr>
        <w:t>
на выдачу заключения о наличии культурной ценности</w:t>
      </w:r>
      <w:r>
        <w:br/>
      </w:r>
      <w:r>
        <w:rPr>
          <w:rFonts w:ascii="Times New Roman"/>
          <w:b/>
          <w:i w:val="false"/>
          <w:color w:val="000000"/>
        </w:rPr>
        <w:t>
у вывозимого и ввозимого предмета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Ф.И.О. заявителя: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 рождения (число, месяц, год):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Гражданство: 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Место прописки: 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Место фактического проживания: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Контактный телефон: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Основание возникновения права собственности на представленный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предмет: 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Описание предмета: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Цель вывоза предмета: 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Условия транспортировки предмета: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Срок нахождения предмета за пределами Республики Казахстан:_______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Опись документов и предметов (согласно </w:t>
      </w:r>
      <w:r>
        <w:rPr>
          <w:rFonts w:ascii="Times New Roman"/>
          <w:b w:val="false"/>
          <w:i w:val="false"/>
          <w:color w:val="000000"/>
          <w:sz w:val="28"/>
        </w:rPr>
        <w:t>пункту 16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5.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6.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7.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 заявителя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 подачи заявления ___________________________</w:t>
      </w:r>
    </w:p>
    <w:bookmarkStart w:name="z2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"Выдача заключения о наличии культурной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ценности у вывозимого и ввозимого предмета"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Образец для юридического лица     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  <w:r>
        <w:br/>
      </w:r>
      <w:r>
        <w:rPr>
          <w:rFonts w:ascii="Times New Roman"/>
          <w:b/>
          <w:i w:val="false"/>
          <w:color w:val="000000"/>
        </w:rPr>
        <w:t>
на выдачу заключения о наличии культурной ценности</w:t>
      </w:r>
      <w:r>
        <w:br/>
      </w:r>
      <w:r>
        <w:rPr>
          <w:rFonts w:ascii="Times New Roman"/>
          <w:b/>
          <w:i w:val="false"/>
          <w:color w:val="000000"/>
        </w:rPr>
        <w:t>
у вывозимого и ввозимого предмета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юридического лица: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Реквизиты юридического лица (адрес, контактные телефоны, РНН, БИН):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Столичный филиал (адрес, контактные телефоны, номер и дата выдачи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свидетельства об учетной регистрации)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Основание возникновения права собственности на представленный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предмет:__________________________________________________________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Описание предмета:________________________________________________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Цель вывоза предмета:_____________________________________________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Условия транспортировки предмета: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Сроки нахождения предмета за пределами Республики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Опись документов и предметов (согласно пункту 16 настоящего регламента):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5.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6.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7.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 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(первый руководитель, либо лицо, его заменяющее)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М.П.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 подачи заявления _______________________</w:t>
      </w:r>
    </w:p>
    <w:bookmarkStart w:name="z2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"Выдача заключения о наличии культурной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ценности у вывозимого иввозимого предмета"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Экспертная комиссия</w:t>
      </w:r>
      <w:r>
        <w:br/>
      </w:r>
      <w:r>
        <w:rPr>
          <w:rFonts w:ascii="Times New Roman"/>
          <w:b/>
          <w:i w:val="false"/>
          <w:color w:val="000000"/>
        </w:rPr>
        <w:t>
по вывозу и ввозу культурных ценностей (местного исполнительного органа)</w:t>
      </w:r>
      <w:r>
        <w:br/>
      </w:r>
      <w:r>
        <w:rPr>
          <w:rFonts w:ascii="Times New Roman"/>
          <w:b/>
          <w:i w:val="false"/>
          <w:color w:val="000000"/>
        </w:rPr>
        <w:t>
Заключение 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Город _________ "____" ________ 20____г.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Заявитель (Ф.И.О. или наименование юридического лица)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Гражданство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паспорта или удостоверения личности выданного года реквизиты юридического лица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Профессия (занятие) заявителя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Цель вывоза (временного вывоза)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Представлено на экспертизу (количество прописью, описание с указанием техники исполнения, материала изготовления, размера, веса, времени изготовления и т.д.)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Заключение: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(имеет / либо не имеет культурную ценность)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Председатель                 Члены комиссии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экспертной комиссии          ________________ (Ф.И.О.)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М.П.                         ________________ (Ф.И.О.)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________________ (Ф.И.О.)</w:t>
      </w:r>
    </w:p>
    <w:bookmarkStart w:name="z3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"Выдача заключения о наличии культурной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ценности у вывозимого и ввозимого предмета"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Экспертная комиссия </w:t>
      </w:r>
      <w:r>
        <w:br/>
      </w:r>
      <w:r>
        <w:rPr>
          <w:rFonts w:ascii="Times New Roman"/>
          <w:b/>
          <w:i w:val="false"/>
          <w:color w:val="000000"/>
        </w:rPr>
        <w:t>
по вывозу и ввозу культурных ценностей (местного исполнительного органа (города республиканского значения, столицы) Заключение</w:t>
      </w:r>
      <w:r>
        <w:br/>
      </w:r>
      <w:r>
        <w:rPr>
          <w:rFonts w:ascii="Times New Roman"/>
          <w:b/>
          <w:i w:val="false"/>
          <w:color w:val="000000"/>
        </w:rPr>
        <w:t>
на временно вывозившиеся культурные ценности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Город _________ "____" ________ 20 __г.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Заявитель (Ф.И.О. или наименование юридического лица)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Гражданство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паспорта или удостоверения личности выданного "___" __________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реквизиты юридического лица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 Свидетельство на право временного вывоза культурных ценностей № "_____" _____________20__г.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 Представлено на экспертизу (количество прописью, описание с указанием техники исполнения, материала изготовления, размера, веса, времени изготовления и т.д.)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5. Наличие подлинности к ранее вывозимым культурным ценностям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 (соответствие)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6. Изменение состояния сохранности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 (характеристика)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Заключение:__________________________________________________________(имеет / не имеет культурную ценность)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Председатель                              Члены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экспертной комиссии                      _____________(Ф.И.О.)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                        _____________(Ф.И.О.)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_____________(Ф.И.О.)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М.П.</w:t>
      </w:r>
    </w:p>
    <w:bookmarkStart w:name="z3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"Выдача заключения о наличии культурной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ценности у вывозимого и ввозимого предмета"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Текстовое табличное описание последовательности и взаимодействие административных действий каждой СФЕ с указанием срока выполнения каждого административного действия</w:t>
      </w:r>
      <w:r>
        <w:br/>
      </w:r>
      <w:r>
        <w:rPr>
          <w:rFonts w:ascii="Times New Roman"/>
          <w:b/>
          <w:i w:val="false"/>
          <w:color w:val="000000"/>
        </w:rPr>
        <w:t>
Таблица 1. Описание действий СФЕ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1"/>
        <w:gridCol w:w="2453"/>
        <w:gridCol w:w="2665"/>
        <w:gridCol w:w="4108"/>
        <w:gridCol w:w="3663"/>
      </w:tblGrid>
      <w:tr>
        <w:trPr>
          <w:trHeight w:val="30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Действия основного процесса (хода, протока работ)</w:t>
            </w:r>
          </w:p>
        </w:tc>
      </w:tr>
      <w:tr>
        <w:trPr>
          <w:trHeight w:val="30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 канцелярий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  <w:tc>
          <w:tcPr>
            <w:tcW w:w="4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управления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отдела</w:t>
            </w:r>
          </w:p>
        </w:tc>
      </w:tr>
      <w:tr>
        <w:trPr>
          <w:trHeight w:val="30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и их описание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 регистрация необходимых документов и предметов потребителя</w:t>
            </w:r>
          </w:p>
        </w:tc>
        <w:tc>
          <w:tcPr>
            <w:tcW w:w="4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документов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и ознакомление с содержанием документов</w:t>
            </w:r>
          </w:p>
        </w:tc>
      </w:tr>
      <w:tr>
        <w:trPr>
          <w:trHeight w:val="30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заявления в специальном журнале</w:t>
            </w:r>
          </w:p>
        </w:tc>
        <w:tc>
          <w:tcPr>
            <w:tcW w:w="4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Наложение резолюции, направление документы к начальнику отдела для определение исполнителя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Наложение резолюции, отправка главному специалисту для исполнения</w:t>
            </w:r>
          </w:p>
        </w:tc>
      </w:tr>
      <w:tr>
        <w:trPr>
          <w:trHeight w:val="630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день обращения –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минут</w:t>
            </w:r>
          </w:p>
        </w:tc>
        <w:tc>
          <w:tcPr>
            <w:tcW w:w="4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</w:tr>
      <w:tr>
        <w:trPr>
          <w:trHeight w:val="675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5"/>
        <w:gridCol w:w="3717"/>
        <w:gridCol w:w="4865"/>
        <w:gridCol w:w="4323"/>
      </w:tblGrid>
      <w:tr>
        <w:trPr>
          <w:trHeight w:val="30" w:hRule="atLeast"/>
        </w:trPr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Действия основного процесса (хода, протока работ)</w:t>
            </w:r>
          </w:p>
        </w:tc>
      </w:tr>
      <w:tr>
        <w:trPr>
          <w:trHeight w:val="30" w:hRule="atLeast"/>
        </w:trPr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специалист</w:t>
            </w:r>
          </w:p>
        </w:tc>
        <w:tc>
          <w:tcPr>
            <w:tcW w:w="4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Экспертная комиссия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специалист</w:t>
            </w:r>
          </w:p>
        </w:tc>
      </w:tr>
      <w:tr>
        <w:trPr>
          <w:trHeight w:val="30" w:hRule="atLeast"/>
        </w:trPr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 полноты документов</w:t>
            </w:r>
          </w:p>
        </w:tc>
        <w:tc>
          <w:tcPr>
            <w:tcW w:w="4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экспертной комиссией экспертизы в целях определения его на соответствие культурной ценности или подлинности временно вывезенной культурной ценности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организационных мероприятий по скреплению заключений печатью управления, а также выдачи одного экземпляра заключения и предметов потребителю</w:t>
            </w:r>
          </w:p>
        </w:tc>
      </w:tr>
      <w:tr>
        <w:trPr>
          <w:trHeight w:val="30" w:hRule="atLeast"/>
        </w:trPr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отправки документов и предметов в экспертную комиссию</w:t>
            </w:r>
          </w:p>
        </w:tc>
        <w:tc>
          <w:tcPr>
            <w:tcW w:w="4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Заключение экспертной комиссии на представленные предметы и отправка к главному специалисту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заключение и отметка о выдаче заключения в специальном журнале</w:t>
            </w:r>
          </w:p>
        </w:tc>
      </w:tr>
      <w:tr>
        <w:trPr>
          <w:trHeight w:val="630" w:hRule="atLeast"/>
        </w:trPr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  <w:tc>
          <w:tcPr>
            <w:tcW w:w="4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рабочий день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минут</w:t>
            </w:r>
          </w:p>
        </w:tc>
      </w:tr>
      <w:tr>
        <w:trPr>
          <w:trHeight w:val="270" w:hRule="atLeast"/>
        </w:trPr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1. Описание действий СФЕ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2"/>
        <w:gridCol w:w="2235"/>
        <w:gridCol w:w="2832"/>
        <w:gridCol w:w="3799"/>
        <w:gridCol w:w="4212"/>
      </w:tblGrid>
      <w:tr>
        <w:trPr>
          <w:trHeight w:val="30" w:hRule="atLeast"/>
        </w:trPr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Действия основного процесса (хода, протока работ)</w:t>
            </w:r>
          </w:p>
        </w:tc>
      </w:tr>
      <w:tr>
        <w:trPr>
          <w:trHeight w:val="30" w:hRule="atLeast"/>
        </w:trPr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 канцелярий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управления</w:t>
            </w:r>
          </w:p>
        </w:tc>
        <w:tc>
          <w:tcPr>
            <w:tcW w:w="4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отдела</w:t>
            </w:r>
          </w:p>
        </w:tc>
      </w:tr>
      <w:tr>
        <w:trPr>
          <w:trHeight w:val="30" w:hRule="atLeast"/>
        </w:trPr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и их описание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 регистрация необходимых документов и предметов потребителя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документов</w:t>
            </w:r>
          </w:p>
        </w:tc>
        <w:tc>
          <w:tcPr>
            <w:tcW w:w="4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и ознакомление с содержанием документов</w:t>
            </w:r>
          </w:p>
        </w:tc>
      </w:tr>
      <w:tr>
        <w:trPr>
          <w:trHeight w:val="30" w:hRule="atLeast"/>
        </w:trPr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заявления в специальном журнале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Наложение резолюции, направление документы к начальнику отдела для определение исполнителя</w:t>
            </w:r>
          </w:p>
        </w:tc>
        <w:tc>
          <w:tcPr>
            <w:tcW w:w="4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Наложение резолюции, отправка главному специалисту для исполнения</w:t>
            </w:r>
          </w:p>
        </w:tc>
      </w:tr>
      <w:tr>
        <w:trPr>
          <w:trHeight w:val="630" w:hRule="atLeast"/>
        </w:trPr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день обращения –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минут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  <w:tc>
          <w:tcPr>
            <w:tcW w:w="4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</w:tr>
      <w:tr>
        <w:trPr>
          <w:trHeight w:val="675" w:hRule="atLeast"/>
        </w:trPr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9"/>
        <w:gridCol w:w="3774"/>
        <w:gridCol w:w="4939"/>
        <w:gridCol w:w="4368"/>
      </w:tblGrid>
      <w:tr>
        <w:trPr>
          <w:trHeight w:val="30" w:hRule="atLeast"/>
        </w:trPr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Действия основного процесса (хода, протока работ)</w:t>
            </w:r>
          </w:p>
        </w:tc>
      </w:tr>
      <w:tr>
        <w:trPr>
          <w:trHeight w:val="30" w:hRule="atLeast"/>
        </w:trPr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специалист</w:t>
            </w:r>
          </w:p>
        </w:tc>
        <w:tc>
          <w:tcPr>
            <w:tcW w:w="4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Экспертная комиссия</w:t>
            </w:r>
          </w:p>
        </w:tc>
        <w:tc>
          <w:tcPr>
            <w:tcW w:w="4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специалист</w:t>
            </w:r>
          </w:p>
        </w:tc>
      </w:tr>
      <w:tr>
        <w:trPr>
          <w:trHeight w:val="30" w:hRule="atLeast"/>
        </w:trPr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 полноты документов</w:t>
            </w:r>
          </w:p>
        </w:tc>
        <w:tc>
          <w:tcPr>
            <w:tcW w:w="4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экспертной комиссией экспертизы в целях определения его на соответствие культурной ценности или подлинности временно вывезенной культурной ценности</w:t>
            </w:r>
          </w:p>
        </w:tc>
        <w:tc>
          <w:tcPr>
            <w:tcW w:w="4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организационных мероприятий по скреплению заключений печатью управления, а также выдачи одного экземпляра заключения и предметов потребителю</w:t>
            </w:r>
          </w:p>
        </w:tc>
      </w:tr>
      <w:tr>
        <w:trPr>
          <w:trHeight w:val="30" w:hRule="atLeast"/>
        </w:trPr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отправки документов и предметов в экспертную комиссию</w:t>
            </w:r>
          </w:p>
        </w:tc>
        <w:tc>
          <w:tcPr>
            <w:tcW w:w="4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Заключение экспертной комиссии на представленные предметы и отправка к главному специалисту</w:t>
            </w:r>
          </w:p>
        </w:tc>
        <w:tc>
          <w:tcPr>
            <w:tcW w:w="4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заключение и отметка о выдаче заключения в специальном журнале</w:t>
            </w:r>
          </w:p>
        </w:tc>
      </w:tr>
      <w:tr>
        <w:trPr>
          <w:trHeight w:val="630" w:hRule="atLeast"/>
        </w:trPr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  <w:tc>
          <w:tcPr>
            <w:tcW w:w="4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рабочий день</w:t>
            </w:r>
          </w:p>
        </w:tc>
        <w:tc>
          <w:tcPr>
            <w:tcW w:w="4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минут</w:t>
            </w:r>
          </w:p>
        </w:tc>
      </w:tr>
      <w:tr>
        <w:trPr>
          <w:trHeight w:val="255" w:hRule="atLeast"/>
        </w:trPr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2. Варианты использования. Основной процесс</w:t>
      </w:r>
      <w:r>
        <w:br/>
      </w:r>
      <w:r>
        <w:rPr>
          <w:rFonts w:ascii="Times New Roman"/>
          <w:b/>
          <w:i w:val="false"/>
          <w:color w:val="000000"/>
        </w:rPr>
        <w:t>
Основной процесс (хода, протока работ)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02"/>
        <w:gridCol w:w="5097"/>
        <w:gridCol w:w="5301"/>
      </w:tblGrid>
      <w:tr>
        <w:trPr>
          <w:trHeight w:val="30" w:hRule="atLeast"/>
        </w:trPr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 канцелярии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  <w:tc>
          <w:tcPr>
            <w:tcW w:w="5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управления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отдела</w:t>
            </w:r>
          </w:p>
        </w:tc>
      </w:tr>
      <w:tr>
        <w:trPr>
          <w:trHeight w:val="30" w:hRule="atLeast"/>
        </w:trPr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и регистрация необходимых документов</w:t>
            </w:r>
          </w:p>
        </w:tc>
        <w:tc>
          <w:tcPr>
            <w:tcW w:w="5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Рассмотрение документов наложение резолюции, направление документов к начальнику отдела для определения исполнителя 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содержанием документов, наложение резолюции и отправка главному специалисту для исполнения</w:t>
            </w:r>
          </w:p>
        </w:tc>
      </w:tr>
      <w:tr>
        <w:trPr>
          <w:trHeight w:val="30" w:hRule="atLeast"/>
        </w:trPr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61"/>
        <w:gridCol w:w="6639"/>
      </w:tblGrid>
      <w:tr>
        <w:trPr>
          <w:trHeight w:val="30" w:hRule="atLeast"/>
        </w:trPr>
        <w:tc>
          <w:tcPr>
            <w:tcW w:w="6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специалист</w:t>
            </w:r>
          </w:p>
        </w:tc>
        <w:tc>
          <w:tcPr>
            <w:tcW w:w="6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Экспертная комиссия</w:t>
            </w:r>
          </w:p>
        </w:tc>
      </w:tr>
      <w:tr>
        <w:trPr>
          <w:trHeight w:val="30" w:hRule="atLeast"/>
        </w:trPr>
        <w:tc>
          <w:tcPr>
            <w:tcW w:w="6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Проверка полноты документов, осуществление отправки документов и предметов в экспертную комиссию </w:t>
            </w:r>
          </w:p>
        </w:tc>
        <w:tc>
          <w:tcPr>
            <w:tcW w:w="6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экспертной комиссией экспертизы в целях определения его на соответствие культурной ценности или подлинности временно вывезенной культурной ценности, выдача заключения на соответствие культурной ценности</w:t>
            </w:r>
          </w:p>
        </w:tc>
      </w:tr>
      <w:tr>
        <w:trPr>
          <w:trHeight w:val="30" w:hRule="atLeast"/>
        </w:trPr>
        <w:tc>
          <w:tcPr>
            <w:tcW w:w="6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организационных мероприятий по скреплению заключений печатью управления, а также выдачи одного экземпляра заключения и предметов потребителю, отметка о выдаче заключения в специальном журнале</w:t>
            </w:r>
          </w:p>
        </w:tc>
        <w:tc>
          <w:tcPr>
            <w:tcW w:w="6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3. Варианты использования. Альтернативный процесс</w:t>
      </w:r>
      <w:r>
        <w:br/>
      </w:r>
      <w:r>
        <w:rPr>
          <w:rFonts w:ascii="Times New Roman"/>
          <w:b/>
          <w:i w:val="false"/>
          <w:color w:val="000000"/>
        </w:rPr>
        <w:t>
Альтернативный процесс (хода, протока работ)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85"/>
        <w:gridCol w:w="651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Альтернативный процесс (хода, потока работ )</w:t>
            </w:r>
          </w:p>
        </w:tc>
      </w:tr>
      <w:tr>
        <w:trPr>
          <w:trHeight w:val="30" w:hRule="atLeast"/>
        </w:trPr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 канцелярии управления</w:t>
            </w:r>
          </w:p>
        </w:tc>
        <w:tc>
          <w:tcPr>
            <w:tcW w:w="6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управления</w:t>
            </w:r>
          </w:p>
        </w:tc>
      </w:tr>
      <w:tr>
        <w:trPr>
          <w:trHeight w:val="30" w:hRule="atLeast"/>
        </w:trPr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и регистрация необходимых документов и предметов потребителя; обнаружение представление не полного пакета документов</w:t>
            </w:r>
          </w:p>
        </w:tc>
        <w:tc>
          <w:tcPr>
            <w:tcW w:w="6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 в оказании государственной услуги</w:t>
            </w:r>
          </w:p>
        </w:tc>
      </w:tr>
    </w:tbl>
    <w:bookmarkStart w:name="z3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6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"Выдача заключения о наличии культурной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ценности у вывозимого и ввозимого предмета"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процесса государственной услуги по выдаче заключения о наличии культурной ценности у вывозимого и ввозимого предмета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Потребитель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 Работник канцелярий управлениия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Прием и регистрация необходимых документов и предметов потребителя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Условие 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1.Работник канцелярий управления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Обнаружение  представления не полного пакета документов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Условие 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1.Работник канцелярий управления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Достоверность в наличии всех необходимых документов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Начальник управления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Решение об отказе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Начальник управления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Расмотрение документов наложение резолюции,направление документы к начальнику отдела для определение исполнителя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6. Главный специалист отдела Осуществление организационных мероприятий по скреплению заключений печатью управления, а также выдачи одного экземпляра заключения и предметов потребителю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5. Экспертная комиссия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Осуществление экспертной комиссией экспертизы в целях определения его на соответствие культурной ценности или подлинности временно вывезенной культурной  ценности, выдача заключения на соответствие культурной ценности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4. Главный специалист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Проверка полноты документов, осуществление отправки документов и предметов на экспертизу в экспертную комиссию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 Начальник отдела Ознакомление с содержанием документов , наложение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резолюции и отправка главному специалисту для исполнения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