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0d59" w14:textId="a8b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в сфере образования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398. Зарегистрировано Департаментом юстиции Атырауской области 8 февраля 2012 года № 2606. Утратило силу - постановлением Атырауского областного акимата от 9 ноября 2012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9.11.2012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регламент государственной услуги "Выдача справок по опеке и попечительству"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регламент государственной услуги "Оформление документов на социальное обеспечение сирот, детей, оставшихся без попечения родителей"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регламент государственной услуги "Выдача разрешений в банки для оформления ссуды под залог жилья, принадлежащего несовершеннолетнему"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регламент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регламент государственной услуги "Обеспечение бесплатного подвоза обучающихся и воспитанников к общеобразовательной организации образования и обратно домой"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"28" декабря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справок в нотариальную контору для разрешения обмена или продажи жилой площади, принадлежащей несовершеннолетним детям"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Государственая услуга оказывается в соответствии со Стандартом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в бумажном виде справки в нотариальную контору для разрешения обмена или продажи жилой площади, принадлежащей несовершеннолетним детям (далее - справка), согласно приложению 3,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 с 13-00 до 14-00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отделов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14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поступившие документы и выдает расписку потребителю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передает документы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образования регистрирует поступившие документы, при обращении потребителя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отдела образования передает документы в центр или выдает потребителю в случае подачи заявления в отдел образования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отделе образования,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 статье 62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(формы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877"/>
        <w:gridCol w:w="3657"/>
        <w:gridCol w:w="238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714"/>
        <w:gridCol w:w="4084"/>
        <w:gridCol w:w="218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городской отдел филиала РГП ЦОН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 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статьям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действующий в интересах 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квартиры, расположенной по адресу: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год.      Подпись обоих супругов _______________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793"/>
        <w:gridCol w:w="3169"/>
        <w:gridCol w:w="4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 отдела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отделы образования</w:t>
            </w:r>
          </w:p>
        </w:tc>
      </w:tr>
      <w:tr>
        <w:trPr>
          <w:trHeight w:val="21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день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отделов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потребителя в центр-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в течение пяти рабочих дней При обращении потребителя в центр-в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8"/>
        <w:gridCol w:w="2611"/>
        <w:gridCol w:w="3002"/>
        <w:gridCol w:w="4179"/>
      </w:tblGrid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5"/>
        <w:gridCol w:w="3362"/>
        <w:gridCol w:w="2944"/>
        <w:gridCol w:w="3699"/>
      </w:tblGrid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3Определениеответственного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 справки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2993"/>
        <w:gridCol w:w="3243"/>
        <w:gridCol w:w="4098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выдачарасписки,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наложениерезолюции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передача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справок по опеке и попечительству"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"Выдача справок по опеке и попечительству",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постановления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в бумажном виде справки по опеке и попечительству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 с 13-00 до 14-00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отделов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14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поступившие документы и выдает расписку потребителю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передает документы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образования регистрирует поступившие документы, при обращении потребителя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отдела образования передает документы в центр или выдает потребителю в случае подачи заявления в отдел образования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отделе образования,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(информационная справка Департамента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877"/>
        <w:gridCol w:w="3898"/>
        <w:gridCol w:w="214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877"/>
        <w:gridCol w:w="4040"/>
        <w:gridCol w:w="2247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 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район) № _________ от "__" 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____________________________________ "__" ___________ 19__ года рождения и над его (ее) имуществом 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районного,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 образования ____________Ф.И.О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4"/>
        <w:gridCol w:w="2793"/>
        <w:gridCol w:w="3148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отделы образования</w:t>
            </w:r>
          </w:p>
        </w:tc>
      </w:tr>
      <w:tr>
        <w:trPr>
          <w:trHeight w:val="21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отдела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или мотивированный отказ. При обращении потребителя в центр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наложениярезолюции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 государственная услуга предоставляется в течение пяти рабочих дней. При обращении потребителя в центр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6"/>
        <w:gridCol w:w="2730"/>
        <w:gridCol w:w="3149"/>
        <w:gridCol w:w="3045"/>
      </w:tblGrid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3441"/>
        <w:gridCol w:w="3232"/>
        <w:gridCol w:w="3045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 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331"/>
        <w:gridCol w:w="3812"/>
        <w:gridCol w:w="3499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 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отказа,передача отказа в центр или выдача потребителю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социальное обеспечение сирот,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социальное обеспечение сирот, детей, оставшихся без попечения родителей"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Государственая услуга оказывается в соответствии со Стандартом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постановления Правительства Республики Казахстан от 24 июня 1999 года №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 бумажном виде оформление документов на социальное обеспечение сирот, детей, оставшихся без попечения родителей (далее - выписка), согласно приложению 2,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в отделы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13-00 до 14-00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отдела образования регистрирует поступившие документы,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отдела образования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отделе образования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 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(формы заявлений) для получения государственной услуги размещаются в фойе отдела образования на столах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 сдаются специалисту отдела образования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079"/>
        <w:gridCol w:w="3616"/>
        <w:gridCol w:w="222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улица Егемен Казахстан, 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 № ______ от "__" ________ 200_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и документов районных, городских отделов образования аким _________ района (города)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опеку(попечительство)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915"/>
        <w:gridCol w:w="4696"/>
        <w:gridCol w:w="3816"/>
      </w:tblGrid>
      <w:tr>
        <w:trPr>
          <w:trHeight w:val="7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лица.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1"/>
        <w:gridCol w:w="2521"/>
        <w:gridCol w:w="3399"/>
        <w:gridCol w:w="3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отделов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 оформляет справку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 решение)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 государственная услуга предоставляется в течение тридцати рабочих дней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2626"/>
        <w:gridCol w:w="4005"/>
        <w:gridCol w:w="1624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  <w:gridCol w:w="4808"/>
        <w:gridCol w:w="4292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регистрация,направление заявления руководству отделов образования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9"/>
        <w:gridCol w:w="4829"/>
        <w:gridCol w:w="4292"/>
      </w:tblGrid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отделов образования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отделов образования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отделов образования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741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в банки для оформления ссуды под залог жилья, принадлежащего несовершеннолетнему"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разрешений в банки для оформления ссуды под залог жилья, принадлежащего несовершеннолетнему"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"Выдача разрешений в банки для оформления ссуды под залог жилья, принадлежащего несовершеннолетнему",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 бумажном виде выдача разрешения в банки для оформления ссуды под залог жилья, принадлежащего несовершеннолетнему (далее - справка), согласно приложению 3,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 с 13-00 до 14-00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отделов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14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поступившие документы и выдает расписку потребителю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передает документы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образования регистрирует поступившие документы, при обращении потребителя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отдела образования передает документы в центр или выдает потребителю в случае подачи заявления в отдел образования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отделе образования,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58"/>
        <w:gridCol w:w="3737"/>
        <w:gridCol w:w="222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акиматаКурмангазинского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836"/>
        <w:gridCol w:w="4186"/>
        <w:gridCol w:w="2142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г.Атырау,Балыкшы, ул.Байжигитова, 80а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п.Макат,ул.Центральная, 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образования, включающий в себя функции органов опеки и попечительства, согласно статьям 22-24 Гражданского кодекса Республики Казахстан, пункту 3 статьи 13 Закона Республики Казахстан               "О жилищных отношениях", статье 66, 128 Кодекса Республики Казахстан              от 26 декабря 2011 года "О браке (супружестве) и семье", действующий в интересах несовершеннолетнего (-ей, - 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отдела образования_________________ подпись (Ф.И.О.)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 ________________________________проживающих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роспись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согласныхвзять детей), фразу "обязуемся в дальнейшем детей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оставить без жилья" - написать собственноручно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__________ год Подпись обоих супругов _________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2425"/>
        <w:gridCol w:w="2817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 отдела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 описание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отделы образования</w:t>
            </w:r>
          </w:p>
        </w:tc>
      </w:tr>
      <w:tr>
        <w:trPr>
          <w:trHeight w:val="21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отделов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 ответственного исполнителя для исполнения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или мотивированный отказ. При обращении потребителя в центр-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в течение пяти рабочих днейю. При обращении потребителя в центр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2425"/>
        <w:gridCol w:w="2817"/>
        <w:gridCol w:w="4364"/>
      </w:tblGrid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 описание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3229"/>
        <w:gridCol w:w="3209"/>
        <w:gridCol w:w="3168"/>
      </w:tblGrid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 отделы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3901"/>
        <w:gridCol w:w="3002"/>
        <w:gridCol w:w="3233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документов,выдача расписки, 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передача отказа в центр или выдача потребителю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 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постановлений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 бумажном виде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отделов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14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поступившие документы и выдает расписку потребителю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передает документы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образования регистрирует поступившие документы, при обращении потребителя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отдела образования передает документы в центр или выдает потребителю в случае подачи заявления в отдел образования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отделе образования,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98"/>
        <w:gridCol w:w="3757"/>
        <w:gridCol w:w="21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акиматаКурмангазинского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607"/>
        <w:gridCol w:w="3268"/>
        <w:gridCol w:w="2289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г.Кульсары, ул.Бейбитшилик, 8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  ул.Казахстан, 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  <w:r>
        <w:br/>
      </w:r>
      <w:r>
        <w:rPr>
          <w:rFonts w:ascii="Times New Roman"/>
          <w:b/>
          <w:i w:val="false"/>
          <w:color w:val="000000"/>
        </w:rPr>
        <w:t>
Наименование накопительного 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Районный (городской) отдел образования разрешает (Ф.И.О. Заявителя), ________________, ______ года рождения, (удостоверение личности № ________ от ______ года, выдано _________), являющемуся ____________________ (матерью/отцом/опекуном) несовершеннолетнего _________________________________________________ (Ф.И.О. ребенка, года рождения), получить наследуемые пенсионные накопления в ________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 ), в связи со смертью вкладчика (Ф.И.О. наследодателя),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образования___________________ подпись (Ф.И.О.)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районный(городской)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 подпись (Ф.И.О.)     М.П.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 (название фонда указывается согласно записи в свидетельстве о праве на наследство) за несовершеннолетних детей (Ф.И.О.) _______________ в связи со смертью вкладчика (Ф.И.О) _________________ свидетельство о смерти от ______ года (дата выдачи свидетельства)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813"/>
        <w:gridCol w:w="2813"/>
        <w:gridCol w:w="4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 отдела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 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отделы образования</w:t>
            </w:r>
          </w:p>
        </w:tc>
      </w:tr>
      <w:tr>
        <w:trPr>
          <w:trHeight w:val="21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 оформляет справку или мотивированный отказ. При обращении потребителя в центр - осуществляет 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 государственная услуга предоставляется в течение пяти рабочих дней. При обращении потребителя в центр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813"/>
        <w:gridCol w:w="2813"/>
        <w:gridCol w:w="4172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пяти рабочих дней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813"/>
        <w:gridCol w:w="2813"/>
        <w:gridCol w:w="4172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3Определениеответственного исполнителя для исполнения,наложение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Рассмотрениезаявления,оформление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центре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813"/>
        <w:gridCol w:w="2813"/>
        <w:gridCol w:w="4172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документов,выдача расписки,регистрация заявления, направление документов в отдел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центра,выдача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регистрация,направление заявления руководству отделов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3Определение 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отказа,передача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жилища", утвержденным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в бумажном виде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регламенту,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 с 13-00 до 14-00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отделов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приостановления оказания государственной услуги или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14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поступившие документы и выдает расписку потребителю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передает документы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образования регистрирует поступившие документы, при обращении потребителя выдает расписку о получении всех документов, в которой содержится дата получения потребителем государственной услуги и передает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 осуществляет ознакомление с поступившими документами и отправляет специалисту отдела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образования рассматривает поступившие документы, готовит проект уведомления потребителю для подписи руководителя и направляет его в канцелярию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отдела образования передает документы в центр или выдает потребителю в случае подачи заявления в отдел образования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отделе образования,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городского и районных отделов образования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38"/>
        <w:gridCol w:w="3797"/>
        <w:gridCol w:w="216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акиматаКурмангазинского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7446"/>
        <w:gridCol w:w="3489"/>
        <w:gridCol w:w="2213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Баймуханова, 16а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г.Атырау,Балыкшы,ул.Байжигитова, 80а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г.Кульсары, ул.Бейбитшилик, 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 Центральная, 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 Казахстан, 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 отделы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отдел образования, осуществляющий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 статье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действующий в интересах 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образования______________ подпись (Ф.И.О.) М.П.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__________ год. Подпись обоих супругов __________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__________ год. Подпись обоих супругов _________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1"/>
        <w:gridCol w:w="2355"/>
        <w:gridCol w:w="3066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отделы образования</w:t>
            </w:r>
          </w:p>
        </w:tc>
      </w:tr>
      <w:tr>
        <w:trPr>
          <w:trHeight w:val="21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отделов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или мотивированный отказ. При обращении потребителя в центр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отделы образования -государственная услуга предоставляется в течение пяти рабочих дней. При обращении потребителя в центр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4"/>
        <w:gridCol w:w="2351"/>
        <w:gridCol w:w="3040"/>
        <w:gridCol w:w="3125"/>
      </w:tblGrid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отделов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3363"/>
        <w:gridCol w:w="3175"/>
        <w:gridCol w:w="3135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образования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 отделы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Определениеответственного исполнителя для исполнения,наложение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 справки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3196"/>
        <w:gridCol w:w="3259"/>
        <w:gridCol w:w="3197"/>
      </w:tblGrid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Канцелярияотделов образования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образования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передача отказа в центр или выдачапотребителю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398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"Обеспечение бесплатного подвоза обучающихся и воспитанников к общеобразовательной организации образования и обратно домой"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(дети) - лицо, не достигшее восемнадцатилетнего возраста (совершеннолетия);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– родители, усыновители (удочерители),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утвержденным постановлением Правительства Республики Казахстан от 31 марта 2011 года № 336.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"Обеспечение бесплатного подвоза обучающихся и воспитанников к общеобразовательной организации образования и обратно домой" (далее - регламент) оказывается местным исполнительным органом поселка, аула (села), аульного (сельского) округа (далее -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в бумажном виде справки об обеспечении бесплатным подвозом к общеобразовательной организации образования и обратно домой, согласно приложению 6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акиматов, перечень которых указан в приложении 1 к настоящему регламенту, а также на интернет-ресурсах областных акиматов, управлений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 с 13-00 до 14-00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потребителем неполного пакета документов, указанных в пункте 14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акимата регистрирует поступившие документы, выдает расписку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акимата, выдавшего расписку с указанием даты получения услуги и передает руководству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акимата осуществляет ознакомление с поступившими документами и отправляет специалисту акимата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рассматривает поступившие документы, готовит проект уведомления потребителю для подписи руководителя и направляет его в канцелярию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акимата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акимате,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обучающегося/воспитанника/на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Образец заявления для получения государственной услуги размещается в фойе акимата, а также можно получить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Заявление, копия свидетельства о рождении ребенка и/или удостоверения личности и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(с указанием организации образования),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руководитель акимата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местных исполнительных органов акимaтoв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"/>
        <w:gridCol w:w="4919"/>
        <w:gridCol w:w="4389"/>
        <w:gridCol w:w="37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Кудряшовского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Кудряшев с. Жаңа ауыл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871266 55017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871233 34202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Приморского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Қасымғали,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Шайхы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871233 7545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Сафон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871233 31224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Ганюшкинского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871233 25166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Макашского сельскогоокруга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Голбин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Иманов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871233 33149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Есболского сельскогоoкруга Индерского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Есбол с. Ынтымак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871234 24537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Елтайского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oкруга Индерского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Елтай с. Аккала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871234 25247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Макат"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разъезды № 402, № 377, № 472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871239 30407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Кзылкугинского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871238 21385,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871723 21243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Коздигаринского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Кзылкугинского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Коздигаринский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871238 27233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871238 27244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Геологиевсксого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87122 394253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Жылыойского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871237 51158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871237 22050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Старый Сарайчик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Сарайчик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871236 25521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Аққыстау а.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Каратубек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871231 20677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Нарынского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 а. Жана Жанбай а. Болатжол № 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871231 27304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(сельского) округа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"__" ______ год     Подпись заявителя __________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списка детей, обеспеченных бесплатным подвозом к школе и обратно домой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детей, обеспеченных бесплатным подвозом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образования</w:t>
      </w:r>
      <w:r>
        <w:br/>
      </w:r>
      <w:r>
        <w:rPr>
          <w:rFonts w:ascii="Times New Roman"/>
          <w:b/>
          <w:i w:val="false"/>
          <w:color w:val="000000"/>
        </w:rPr>
        <w:t>
и обратно домой на ____________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
(указать учебный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526"/>
        <w:gridCol w:w="2602"/>
        <w:gridCol w:w="2447"/>
        <w:gridCol w:w="2740"/>
        <w:gridCol w:w="264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обучающегося(воспитанника)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рождении(удостоверения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обучающийся(воспитанник)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вкоторую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(воспитанник)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555556586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 от _________ за № ______ кем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20__ г.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 обучающегося и воспитанника)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 смены (период обучения с __ до 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школы № ___________ Ф.И.О.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об обеспечении бесплатным подвозом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(сельского) округа Ф.И.О _______________________(инициалы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бесплатным подвозом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281"/>
        <w:gridCol w:w="3150"/>
        <w:gridCol w:w="2972"/>
        <w:gridCol w:w="3957"/>
      </w:tblGrid>
      <w:tr>
        <w:trPr>
          <w:trHeight w:val="9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выдана справка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справку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справку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справок пронумеровывается, прошнуровывается и скрепляется подписью и печатью акима.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областного местного исполнительного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808"/>
        <w:gridCol w:w="2185"/>
        <w:gridCol w:w="3935"/>
        <w:gridCol w:w="4197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Контактныйтелефон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 и контактные телефоны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354965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060010, г. Атырау,ул. Айтеке би, 77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atyrauobl.kz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753"/>
        <w:gridCol w:w="2653"/>
        <w:gridCol w:w="608"/>
        <w:gridCol w:w="4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Сотрудникиканцелярии акимата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Приемдокументов,регистрация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акимат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(данные,документ,организационно-распорядительное решение)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Направлениедокументовруководству для наложениярезолюции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акимат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предоставляется в течение 5 рабочих дней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акимата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отказа потребителю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2"/>
        <w:gridCol w:w="4951"/>
        <w:gridCol w:w="4397"/>
      </w:tblGrid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регистрация, направление заявления руководству акимата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 резолюции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4004"/>
        <w:gridCol w:w="5491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акимита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акимата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