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0fcb" w14:textId="6170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2010 года № 39/247-IV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10 ноября 2011 года N 49/309-IV. Зарегистрировано Управлением юстиции города Арыс Южно-Казахстанской области 16 ноября 2011 года N 14-2-115. Утратило силу в связи с истечением срока применения - письмо Арысского городского маслихата Южно-Казахстанской области от 16 января 2012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Арысского городского маслихата Южно-Казахстанской области от 16.01.2012 N 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31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46/446-IV</w:t>
      </w:r>
      <w:r>
        <w:rPr>
          <w:rFonts w:ascii="Times New Roman"/>
          <w:b w:val="false"/>
          <w:i w:val="false"/>
          <w:color w:val="000000"/>
          <w:sz w:val="28"/>
        </w:rPr>
        <w:t xml:space="preserve">, «О внесении изменений и дополнения в решение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2059,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Арысского городского маслихата от 21 декабря 2010 года № 39/247-IV «О городском бюджете на 2011-2013 годы» (зарегистрировано в Реестре государственной регистрации Нормативных правовых актов за № 14-2-101, опубликовано 22 января 2011 года в газете «Арыс акикаты»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«4548221» заменить цифрами «4669185»;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«3866236» заменить цифрами «3987200»;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«4563525» заменить цифрами «4684489»;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Т.Алжигит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О.Керимкулов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ноября 2011 года № 49/309-IV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39/247-IV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 бюджет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8351"/>
        <w:gridCol w:w="16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75"/>
        <w:gridCol w:w="656"/>
        <w:gridCol w:w="716"/>
        <w:gridCol w:w="8015"/>
        <w:gridCol w:w="16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4684489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3250633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151045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2620254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457513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35154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-21317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