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4692" w14:textId="6754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Туркестанского городского маслихата от 23 февраля 2009 года N 16/119-IV "О базовых налоговых ставках на земли населенных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 марта 2011 года N 42/286-IV. Зарегистрировано Управлением юстиции города Туркестан Южно-Казахстанской области 30 марта 2011 года N 14-4-95. Утратило силу решением Туркестанского городского маслихата Южно-Казахстанской области от 20 декабря 2012 года № 10/62-V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Туркестанского городского маслихата Южно-Казахстанской области от 20.12.2012 № 10/62-V.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381 и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23 февраля 2009 года № 16/119-IV «О базовых налоговых ставках на земли населенных пунктов» (зарегистрировано в Реестре государственной регистрации нормативных правовых актов за № 14-4-64, опубликовано 4 апреля 2009 года в газете «Түркістан» № 17)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решения после слова «автостоянки» дополнить словом «паркинги».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С.Таженов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М.Исмаилов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