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5c6b" w14:textId="b955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14 июля 2009 года № 14/187-IV "Об утверждении Правил присвоения звания "Почетный гражданин  Восточно-Казахстанской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27 сентября 2011 года N 32/382-IV. Зарегистрировано Департаментом юстиции Восточно-Казахстанской области 31 октября 2011 года за N 2557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 также рассмотрев протест прокуратуры Восточно-Казахстанской области от 15 июня 2011 года № 7-3594-11,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2009 года № 14/187-IV «Об утверждении Правил присвоения звания "Почетный гражданин Восточно-Казахстанской области (города, района)» (зарегистрировано в Реестре государственной регистрации нормативных правовых актов за № 2512, опубликовано в газетах «Дидар» от 26 августа 2009 года № 140-141, «Рудный Алтай» от 25 августа 2009 года № 132)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присвоения звания «Почетный гражданин Восточно-Казахстанской области (города, района)»,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Каждому удостоенному Звания «Почетный гражданин Восточно-Казахстанской области (города, района)» секретарями соответствующих маслихатов и акимом области (города, района) вручается: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нагрудный знак.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Почетного гражданина Восточно-Казахстанской области (города, района) заносится в книгу Почетных граждан области (города, района), которая хранится в соответствующем маслихате или в областном (городском, районном) краеведческом музее.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предложению общественности имя Почетного гражданина может быть присвоено улицам городов и сельских населенных пунктов в порядке, предусмотренном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 Ахаев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