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5c6b" w14:textId="b955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14 июля 2009 года № 14/187-IV "Об утверждении Правил присвоения звания "Почетный гражданин  Восточно-Казахстанской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27 сентября 2011 года N 32/382-IV. Зарегистрировано Департаментом юстиции Восточно-Казахстанской области 31 октября 2011 года за N 2557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 также рассмотрев протест прокуратуры Восточно-Казахстанской области от 15 июня 2011 года № 7-3594-11,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2009 года № 14/187-IV «Об утверждении Правил присвоения звания "Почетный гражданин Восточно-Казахстанской области (города, района)» (зарегистрировано в Реестре государственной регистрации нормативных правовых актов за № 2512, опубликовано в газетах «Дидар» от 26 августа 2009 года № 140-141, «Рудный Алтай» от 25 августа 2009 года № 132)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звания «Почетный гражданин Восточно-Казахстанской области (города, района)»,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Каждому удостоенному Звания «Почетный гражданин Восточно-Казахстанской области (города, района)» секретарями соответствующих маслихатов и акимом области (города, района) вручается: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нагрудный знак.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Почетного гражданина Восточно-Казахстанской области (города, района) заносится в книгу Почетных граждан области (города, района), которая хранится в соответствующем маслихате или в областном (городском, районном) краеведческом музее.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общественности имя Почетного гражданина может быть присвоено улицам городов и сельских населенных пунктов в порядке, предусмотренном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Ашимов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