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71aa" w14:textId="c8a7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02 декабря 2011 года № 14188. Зарегистрировано Управлением юстиции города Усть-Каменогорск Департамента юстиции Восточно-Казахстанской области 23 декабря 2011 года за № 5-1-173. Утратило силу - постановлением акимата города Усть-Каменогорска Восточно-Казахстанской области от 22 декабря 2014 года № 8853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22.12.2014 № 8853 (вступает в силу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виды общественных работ для лиц, осужденных к отбыванию наказания в виде привлечения к общественным работам: благоустройство и уборка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жилищно-коммунального хозяйства, пассажирского транспорта и автомобильных дорог города Усть-Каменогорска" по согласованию с государственным учреждением "Департамент уголовно-исполнительной системы по Восточно-Казахстанской области Комитета уголовно-исполнительной системы Министерства внутренних дел Республики Казахстан"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24 июля 2008 года № 9842 "Об объектах и видах общественных работ для использования труда осужденных, привлеченных к общественным работам".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"Департамент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уголовно-исполнительной 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уголовно-исполнительной 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Бельгеубаев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