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1f2d" w14:textId="e3a1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30 марта 2011 года N 465. Зарегистрировано Управлением юстиции Аягозского района Департамента юстиции Восточно-Казахстанской области 29 апреля 2011 года за N 5-6-134. Прекращено действие по истечении срока, на который постановление было принято (письмо аппарата акима Аягозского района от 20 марта 2012 года № 05/754)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Аягозского района от 20.03.2012 № 05/754).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очередной призыв на срочную воинскую службу в ряды Вооруженных сил, других войск и воинских формировании Республики Казахстан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для проведения очередного призыва на срочную воинскую службу в апреле-июне и октябре-декабре 2011 года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объединенного отдела по делам обороны Аягозского района (М. Жакашев,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к работе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инструктивно-методические занятия с врачами специалистами и администрацией призывного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подготовить необходимую документацию к проведению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коммунального казенного предприятия «Медицинское объединение Аягозского района» (Ж. Жумаханов,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лабораторное исследование анализов, флюорографическое обследование органов грудной клетки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необходимое количество мест в лечебном учреждении для медицинского обследования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объединенному отделу по делам обороны необходимое количество врачей и среднего медицинского персонала для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взять на контроль своевременность и качество медицинского обследования, лечения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утвердить состав внештатной комиссии для призыва на срочную воинскую службу из врачей специалистов медицинского объединения района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города, поселка и всех сельских округов обеспечить информирование и явку граждан, подлежащих призыву в апреле-июне и октябре-декабре 2011 года, в объединенный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Аягозского районного отдела внутренних дел (Ш. Кунанбаев,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работы призывной комиссии и отправки призывников в войска обеспечить поддержание общественного правопорядка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уведомлению объединенного отдела по делам обороны содействовать в розыске и доставке в отдел обороны граждан, уклоняющихся от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районного отдела занятости и социальных программ (Б. Мустафаев) обеспечить техническими работниками.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отдела экономики и финансов района (К. Уалиев) произвести финансирование призыва в пределах средств, определенных бюджетом района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Аягозского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Аягозского района                          М. Жакашев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30.03.2011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Аягозского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районного,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внутренних дел                      Ш. Кунанбаев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30.03.2011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Аягозского района»             Ж. Жумаханов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30.03.2011 г.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465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 для проведения очередного</w:t>
      </w:r>
      <w:r>
        <w:br/>
      </w:r>
      <w:r>
        <w:rPr>
          <w:rFonts w:ascii="Times New Roman"/>
          <w:b/>
          <w:i w:val="false"/>
          <w:color w:val="000000"/>
        </w:rPr>
        <w:t>
призыва на срочную воинскую службу в апреле-июне и</w:t>
      </w:r>
      <w:r>
        <w:br/>
      </w:r>
      <w:r>
        <w:rPr>
          <w:rFonts w:ascii="Times New Roman"/>
          <w:b/>
          <w:i w:val="false"/>
          <w:color w:val="000000"/>
        </w:rPr>
        <w:t>
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6"/>
        <w:gridCol w:w="6814"/>
      </w:tblGrid>
      <w:tr>
        <w:trPr>
          <w:trHeight w:val="30" w:hRule="atLeast"/>
        </w:trPr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Жакашев Мурат Аскарович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начальник объединенного отдела по делам обороны (по согласованию)</w:t>
            </w:r>
          </w:p>
        </w:tc>
      </w:tr>
      <w:tr>
        <w:trPr>
          <w:trHeight w:val="30" w:hRule="atLeast"/>
        </w:trPr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Искаков Сейлбек Абиурович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заместитель акима Аягозского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Жакупов Мухтар Омарханович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Аягозского районного, городского отдела внутренних дел (по согласованию)</w:t>
            </w:r>
          </w:p>
        </w:tc>
      </w:tr>
      <w:tr>
        <w:trPr>
          <w:trHeight w:val="30" w:hRule="atLeast"/>
        </w:trPr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Исабеков Ерик Максутович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медицинского объединения района (по согласованию)</w:t>
            </w:r>
          </w:p>
        </w:tc>
      </w:tr>
      <w:tr>
        <w:trPr>
          <w:trHeight w:val="30" w:hRule="atLeast"/>
        </w:trPr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Жаксыбаева Сауле Толеужановна</w:t>
            </w:r>
          </w:p>
        </w:tc>
        <w:tc>
          <w:tcPr>
            <w:tcW w:w="6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медицинская сестра медицинского объединения района (по согласованию)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2011 года № 465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внештатной комиссии для призыва на срочную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из врачей специалистов медицинского объединения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Тайбуров Ринат Кабдулвахипович – хирург медицинского районного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Жумабаева Гулнар Мусановна – терапевт медицинского районного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Галанина Нина Николаевна – фтизиатор медицинского районного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Байжуманова Раушан Зайтбековна – нарколог, психиатор медицинского районного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Тилесбаев Бакытжан Онербаевич – невропатолог медицинского районного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Бабакбаев Серик Сагатбаевич – отоларинголог медицинского районного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Нуржанова Анар Жуматаевна – окулист медицинского районного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Килыбаева Еркеш Садуалиевна – дерматовенеролог медицинского районного объединения.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Кусаинов Шалкар Егинбаевич – зубной врач медицинского районного объединения.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