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d184" w14:textId="77dd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депутаты районного маслихата вместо выбывшего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14 февраля 2011 года N 989. Зарегистрировано управлением юстиции Глубоковского района Департамента юстиции Восточно-Казахстанской области 23 февраля 2011 года за N 5-9-148. Утратило силу в связи с истечением срока действия (письмо аппарата акима Глубоковского района от 12 мая 2011 года № 1730-02-10)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Глубоковского района от 12.05.2011 № 1730-02-10).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 решения Восточно-Казахстанской областной территориальной избирательной комиссии от 25 января 2011 года № 1 «О назначении выборов депутатов маслихатов вместо выбывших на 27 марта 2011 года»,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 рассмотрев предложения соответствующих избирательных комиссий и акимов сельских округов и поселков,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депутаты районного маслихата вместо выбывших по следующим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Глубокое - ул. Степная между домами № 51 и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 - у торгового центра «Аленка»; ул. Фабричная, у здания столовой ЧП «Зарница»;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Предгорное - ул. Кирова, 47, у здания связи; ул. Шоссейная, рядом с магазином «Поворот» ЧП Катасонова;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Опытное поле - ул. Нагорная, 3, у фасада конторы ВК НИИСХ; ул. Степная, 2, у здания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Зимовье - в районе памятника – обелиска;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Тарханка - ул. Степная, 64, у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Винное – ул. Ворошилова, 15,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Ново-Ульбинка – ул. Абая, у здания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Горная-Ульбинка – ул. Шоссейная, 15, у здания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поселков совместно с соответствующими избирательными комиссиями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района Баймульдинова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 В. Кошелев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Председатель Глубоковской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 Н. Грохотова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