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03a18" w14:textId="fa03a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инвалидов, лиц освобожденных из мест лишения свободы, и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Глубоковского районного акимата Восточно-Казахстанской области от 30 декабря 2011 года N 1511. Зарегистрировано управлением юстиции Глубоковского района Департамента юстиции Восточно-Казахстанской области 06 февраля 2012 года за N 5-9-163. Утратило силу - постановлением Глубоковского районного акимата от 19 октября 2012 года N 461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Глубоковского районного акимата от 19.10.2012 N 461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 подпунктом 5-2), 5-5), 5-6)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в целях обеспечения реализации политики занятости населения акимат Глубоковского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Установить квоту рабочих мест на предприятиях и в организациях Глубоковского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трудоустройства инвалидов в размере трех процентов от общей численности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трудоустройства лиц, освобожденных из мест лишения свободы, и несовершеннолетних выпускников интернатных организаций в размере один процент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выполнением данного постановления возложить на заместителя акима района Асамбаева М.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Глубоковского района                  В. Кошелев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