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102e" w14:textId="b8b1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16 апреля 2010 года N 28/7-IV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20 июня 2011 года N 37/7-IV. Зарегистрировано управлением юстиции Зыряновского района Департамента юстиции Восточно-Казахстанской области 23 июля 2011 года за N 5-12-123. Утратило силу - письмо маслихата Зыряновского района от 29 марта 2012 года № 2/11-V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письмо маслихата Зыряновского района от 29.03.2012 № 2/11-V.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«Об утверждении Правил предоставления жилищной помощи»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маслихата Зыряновского района «Об утверждении Правил оказания жилищной помощи» от 16 апреля 2010 года № 28/7-IV (зарегистрировано в Реестре государственной регистрации нормативных правовых актов за № 5-12-108, опубликовано 04 июня 2010 года газета «Зырян-Инфо» № 16)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имеющие в составе трудоспособных лиц, которые не работают, не учатся, не служат в армии и не зарегистрированы в уполномоченном органе по вопросам занятости,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уход за инвалидами первой и второй групп, детьми-инвалидами в возрасте до 18 лет, лицами старше восьмидесяти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лиц, состоящих на учете в туберкулезном, онкологическом, психоневрологических диспансерах, не имеющих группы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матерей, занятых воспитанием ребенка в возрасте до трех лет, а так же занятых воспитанием четырех и более несовершеннолетних детей.»;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«Совокупный доход семьи исчисляется без учета алиментов в случаях, когда плательщик: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работает и имеет задолженность по выплате алиментов или местонахождение его неизвестно;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находится в местах лишения свободы либо изоляторе временного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находится на излечении либо на учете в туберкулезном, психоневрологическом диспансерах (стационарах), лечебно-трудовом профилактории (ЛТП);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выбыл на постоянное место жительства в государства, с которыми Республика Казахстан не имеет соответствующего соглашения.».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Выходцев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Зыряновского района                        Г. Денисова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