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fb3e" w14:textId="808f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политических партий по выборам депутатов Мажилиса Парламента Республики Казахстан, кандидатов в депутаты Восточно-Казахстанского областного маслихата и маслихата Зыряновского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05 декабря 2011 года N 806. Зарегистрировано управлением юстиции Зыряновского района Департамента юстиции Восточно-Казахстанской области 06 декабря 2011 года за N 5-12-128. Утратило силу постановлением акимата Зыряновского района от 15 мая 2012 года N 1141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Зыряновского района от 15.05.2012 N 1141.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сохранена авторская орфография и пунктуация.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предложенный районной территориальной избирательной комиссией перечень мест для размещения агитационных печатных материалов по Зыряновскому району,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28 сентября 1995 года «О выборах в Республике Казахстан», в целях обеспечения равных прав для всех кандидатов,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по Зыряновскому району для политических партий по выборам депутатов Мажилиса Парламента Республики Казахстан, кандидатов в депутаты Восточно-Казахстанского областного маслихата и маслихата Зыряновского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Зыряновск, Серебрянск, поселков и сельских округов Зыряновского района обеспечить оборудование мест для размещения агитационных печатных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«Об определении мест для размещения агитационных печатных материалов для кандидатов в Президенты Республики Казахстан и кандидатов в депутаты маслихата Зыряновского района по избирательному округу № 13» от 15 февраля 2011 года № 358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Зыряновской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02.12.2011 г.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2011 года № 806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политических партий по выборам депутатов Мажилиса</w:t>
      </w:r>
      <w:r>
        <w:br/>
      </w:r>
      <w:r>
        <w:rPr>
          <w:rFonts w:ascii="Times New Roman"/>
          <w:b/>
          <w:i w:val="false"/>
          <w:color w:val="000000"/>
        </w:rPr>
        <w:t>
Парламента Республики Казахстан,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Восточно-Казахстанского областного маслихата и маслихата</w:t>
      </w:r>
      <w:r>
        <w:br/>
      </w:r>
      <w:r>
        <w:rPr>
          <w:rFonts w:ascii="Times New Roman"/>
          <w:b/>
          <w:i w:val="false"/>
          <w:color w:val="000000"/>
        </w:rPr>
        <w:t>
Зыряновского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672"/>
        <w:gridCol w:w="10093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пункта, сельского округа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 остановок в Южной (улица Рабочая, улица Рудная), Северной (улица Абая, улица Лермонтова, улица Геологическая), Центральной (улица Советская) частях города; магазина № 45, улица Бочарникова; центрального рынка, улица Советская; автобусных остановок «Городская больница», «Лыжная база» в Западной части города, улица Панфилова; магазина № 96, улица Солнечная; автостанции, улица Горького. На двух тумбах для объявлений по улице Советской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Серебрянск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Ленина, дом 16, дом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Некрасова, дом 4 и на перекрестке с улицей Ленина; улицы Серебрянской, дом 144 на пересечении с улицей Новой; улицы Привокзальной, дом 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Соловьево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магазина, по улице Копылова, дом 11; коммунального государственного казенного предприятия «Медицинское объединение № 2 Зыряновского района», «Врачебная амбулатория села Соловьево», улица Копылова, дом 9; магазина «Айнель», улица Брилина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Ново-Крестьянка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по улице Кирова, дом 28,  государственного учреждения «Ново-Крестьянская неполная средняя школа», магазина «Акжол», улица Центральная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по улице Советская, дом 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Октябрьский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почтового отделения акционерного общества «Казпочта», угол улицы Кирова и улицы Совхозная; магазина «Утес», улица Школьная; магазина «Каскад», улица Школьная; магазина «Ромашка», улица Чернышевского; магазина «Алтай», улица Ленина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Бухтарма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«Алма»; минирынка станции Бухтарма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Сажаевка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 автобусной остановки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Селезневка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водоразборной скважины; кафе «Добро пожаловать»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сельский округ, село Феклистовка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«Достык», улица Гагарина, дом 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«Радуга», улица Центральная, дом 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Ермаковка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крестьянского хозяйства «Дидар»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Тургусунский сельский округ, село Тургусун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«Тургусунская средняя общеобразовательная школа», улица Коммунаров, дом 25; магазина «Бiрлiк»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 сельский округ, село Чапаево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Дома культуры села Чапаево коммунального государственного казенного предприятия «Досуг» отдела культуры и развития языков Зыряновского района, улица Победы, дом 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Крестовка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«Крестовская начальная малокомплектная школа»; медицинского пункта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Снегирево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«Родник»; магазина «Сказка»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по улице Центральная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крестьянского хозяйства «Пролетарское»; магазина «Саид»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Парыгинский сельский округ, село Парыгино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культуры; государственного учреждения «Парыгинская средняя школа»; магазина «У Михалыча», улица 50-лет Казахстана, дом 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Бояновск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медицинского пункта села Бояновск коммунального государственного казенного предприятия «Медицинское объединение № 2 Зыряновского района», улица Центральная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Кутиха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медицинского пункта села Кутиха коммунального государственного казенного предприятия «Медицинское объединение № 2 Зыряновского района», улица Школьная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Прибрежный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«Волна», квартала № 2–5; товарищества с ограниченной ответственностью «Восточно-Казахстанский судостроительный судоремонтный завод»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Заводинка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«Фортуна»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Первороссийский сельский округ, село Первороссийское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«Первороссийская средняя школа», улица Фрунзе, дом 6; дома культуры, улица Фрунзе; автобусной остановки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Дородница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«Дородницкая неполная средняя школа», улица Школьная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«Васильевская неполная средняя школа», улица Верхняя; автобусной остановки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Малеевский сельский округ, село Малеевск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«Хамир», улица Степная; магазина «Айя», улица Малеевская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Путинцево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«Жарас», улица Центральная; отделения связи села Путинцево, улица Матросова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Быково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пункта; магазина села Быково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Богатырево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фельдшерско-акушерского пункта села Богатырево коммунального государственного казенного предприятия «Медицинское объединение № 2 Зыряновского района»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Новая Бухтарма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 поселка Новая Бухтарма коммунального государственного казенного предприятия «Досуг» отдела культуры и развития языков Зыряновского района; улицы 6-ой, дом 26, дом 13; улицы Коммунистической, дом 1, дом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«Солнечная»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по улице Центральная; фельдшерско-акушерского пункта села Березовка коммунального государственного казенного предприятия «Медицинское объединение № 3 Зыряновского района»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отдыха «Голубой залив»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водоспасательной станции Дома отдыха «Голубой залив»; остановки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фельдшерско-акушерского пункта села Александровка коммунального государственного казенного предприятия «Медицинское объединение № 3 Зыряновского района», улица Центральная; кафе «Шайхана»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 сельский округ, село Березовское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товарищества с ограниченной ответственностью «Агро-Алтай», улица Советская, дом 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Маяк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клуба; товарищества с ограниченной ответственностью «Зыряновское опытное хозяйство масличных культур»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Подорленок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библиотеки-клуба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Восточное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медицинского пункта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сельский округ, село Средигорное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«Средигорненский»; дома культуры; государственного учреждения «Средигорненская средняя школа»; магазина села Средигорное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Чиркаин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клуба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государственного учреждения «Андреевская начальная малокомплектная школа»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товарищества с ограниченной ответственностью «Средигорненский»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Зубовск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почтового отделения акционерного общества «Казпочта», улица Привокзальная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округ, село Никольское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«Никольск-1», улица Совхозная, дом 54; клуба; государственного учреждения «Никольская средняя школа», улица Школьная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Бородино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«Бородино», улица Серебрякова, дом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 коммунального государственного казенного предприятия «Досуг»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Кремнюха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«Кремнюшинская неполная средняя школа», улица Горная; магазина «Олжас», улица Советская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Алтайка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села Алтайка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А. Светаш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