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6a10" w14:textId="f2a6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помещения для встреч кандидатов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10 марта 2011 года N 1966. Зарегистрировано Управлением юстиции Курчумского района Департамента юстиции Восточно-Казахстанской области 24 марта 2011 года за N 5-14-123. Утратило силу в связи с окончанием срока применения - постановлением акимата Курчумского района от 16 июля 2011 года N 2155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окончанием срока применения - постановлением акимата Курчумского района от 16.07.2011 N 2155.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«О выборах в Республике Казахстан» Курчумский районный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кандидатам на договорной основе помещения для встреч с избирателями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Альханова Д.А.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Курчумского района                   А. Сеитов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Курчумского 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1996 от 10 марта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</w:t>
      </w:r>
      <w:r>
        <w:br/>
      </w:r>
      <w:r>
        <w:rPr>
          <w:rFonts w:ascii="Times New Roman"/>
          <w:b/>
          <w:i w:val="false"/>
          <w:color w:val="000000"/>
        </w:rPr>
        <w:t>
для встреч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4833"/>
        <w:gridCol w:w="8192"/>
      </w:tblGrid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Курчум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Топтерек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дом К. Карсыбаева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Акбулак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Акбулакской средней школы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Майтерек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начальной школы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Терискей-Бокенбай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Кунгей-Бокенбай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неполной средней школы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Алтай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неполной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Теректы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Теректинской средней школы № 1, профлицей № 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Карой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Кайнарлы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Акжайлау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Карашилик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Былгары Табыты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Пустое помещение здание школы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Тентек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Пустое помещение здание школы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Мойылды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Пустое помещение здание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Каратогай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дом культуры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Акши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дом К. Абикенова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Егиндибулак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дом Ж. Жанбаева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Жылтау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дом Ш. Мажибаевой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Бурановский сельский округ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Буран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Бурановского лесного хозяйства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Жиделы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Игилик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Жанаауыл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дом С. Кокымбаева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Казакстан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дом К. Нурсултанова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Тоскаинский сельский округ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Тоскайын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средней школы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Шанагаты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дом Р. Бекпосынова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Бугымуйыз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фельдшерского пункта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Балыктыбулак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начальной школы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Урынхай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ГУ «Маркакольское лесное хозяйство»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Куйган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ТОО «Күршім нан өнімдері»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Кайынды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сельского фельдшерского пункта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Кайнар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ТОО «Қайнар-Айдос»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Чердояк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сельского фельдшерского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Калжыр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Калжырская средняя школа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Право-Усть Калжыр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начальной школы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Такыр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Сельская библиотека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Шенгельды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Бурабай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акимата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Койтас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Теректыбулак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Тоскайын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Аксуат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Жолнускау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Аманат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Сарыолен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пришкольного интерната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Барак батыр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фельдшерский пункт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фельдшерский пункт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Маралды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Ушбулак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Кыстау-Курчум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