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7eb6" w14:textId="f097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26 апреля 2011 года N 215. Зарегистрировано Управлением юстиции Урджарского района Департамента юстиции Восточно-Казахстанской области 13 мая 2011 года за N 5-18-124. Утратило силу постановлением акимата Урджарского района от 13 сентября 2012 года N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Урджарского района от 13.09.2012 N 384.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и для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С.Ж. Чукаева.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