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7a6a" w14:textId="1c07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вновь построеному микрорайону и улицам в селе Калинин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реметнинского аульного округа Зеленовского района Западно-Казахстанской области от 20 декабря 2011 года N 72. Зарегистрировано управлением юстиции Зеленовского района Западно-Казахстанской области 27 декабря 2011 года N 7-7-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протокола N 3 от 26 августа 2011 года ономастической комиссии, протоколов сходов жителей села Калининское от 25 августа 2011 года N 1, 2, 3, 4, 5, 6, 7, 8, 9 аким Переметнинского аульного (сельского)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"Мұнайшы" вновь построенному микрорайону в селе Калинин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своить улицам вновь построенного микрорайона "Мұнайшы" в селе Калининское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1 – наименование "Қазақстан Республикасының  Тәуелсіздігіне 20 жы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2 – наименование "Жаңа қоны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3 – наименование "Кең да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4 – наименование "Ару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5 – наименование "Мер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8 – наименование "Болаша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9 – наименование "Қазақстан халқы Ассамблеяс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10 – наименование "Арн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е решение вступает в силу с момента государственной регистрации в органах юстиции и вводя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Переметн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ьного (сельского) округа      Т. Жунус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