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a02e" w14:textId="974a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качества оказания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делам государственной службы от 13 января 2012 года № 02-01-02/6 и Министра связи и информации Республики Казахстан от 13 января 2012 года № 21. Зарегистрирован в Министерстве юстиции Республики Казахстан 18 января 2012 года № 7385. Утратил силу совместным приказом Председателя Агентства Республики Казахстан по делам государственной службы от 9 января 2013 года № 06-7/2 и и.о. Министра транспорта и коммуникаций Республики Казахстан от 10 января 2013 года № 22</w:t>
      </w:r>
    </w:p>
    <w:p>
      <w:pPr>
        <w:spacing w:after="0"/>
        <w:ind w:left="0"/>
        <w:jc w:val="both"/>
      </w:pPr>
      <w:bookmarkStart w:name="z1" w:id="0"/>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Председателя Агентства РК по делам государственной службы от 09.01.2013 № 06-7/2 и и.о. Министра транспорта и коммуникаций РК от 10.01.2013 № 22.</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40</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w:t>
      </w:r>
      <w:r>
        <w:rPr>
          <w:rFonts w:ascii="Times New Roman"/>
          <w:b/>
          <w:i w:val="false"/>
          <w:color w:val="000000"/>
          <w:sz w:val="28"/>
        </w:rPr>
        <w:t>ПРИКАЗЫВАЕМ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Председателя Агентства РК по делам государственной службы от 08.05.2012 № 02-01-02/58 и Министра транспорта и коммуникаций РК от 10.05.2012 № 244.</w:t>
      </w:r>
      <w:r>
        <w:br/>
      </w:r>
      <w:r>
        <w:rPr>
          <w:rFonts w:ascii="Times New Roman"/>
          <w:b w:val="false"/>
          <w:i w:val="false"/>
          <w:color w:val="000000"/>
          <w:sz w:val="28"/>
        </w:rPr>
        <w:t>
</w:t>
      </w:r>
      <w:r>
        <w:rPr>
          <w:rFonts w:ascii="Times New Roman"/>
          <w:b w:val="false"/>
          <w:i w:val="false"/>
          <w:color w:val="000000"/>
          <w:sz w:val="28"/>
        </w:rPr>
        <w:t>
      1. Утвердить прилагаемую Методику оценки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2. Департаменту правового обеспечения Агентства Республики Казахстан по делам государственной службы (Хайдаров А.Ш.), Департаменту государственной политики в области информационных технологий Министерства связи и информации Республики Казахстан (Елеусизова К.Б.):</w:t>
      </w:r>
      <w:r>
        <w:br/>
      </w:r>
      <w:r>
        <w:rPr>
          <w:rFonts w:ascii="Times New Roman"/>
          <w:b w:val="false"/>
          <w:i w:val="false"/>
          <w:color w:val="000000"/>
          <w:sz w:val="28"/>
        </w:rPr>
        <w:t>
</w:t>
      </w:r>
      <w:r>
        <w:rPr>
          <w:rFonts w:ascii="Times New Roman"/>
          <w:b w:val="false"/>
          <w:i w:val="false"/>
          <w:color w:val="000000"/>
          <w:sz w:val="28"/>
        </w:rPr>
        <w:t>
      1) обеспечить в установленном законодательством порядке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2) довести настоящий приказ до сведения центральных государственных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3) обеспечить размещение настоящего приказа на интернет-ресурсах Министерства связи и информации Республики Казахстан и Агентства Республики Казахстан по делам государственной службы.</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председателя Агентства по делам государственной службы Ахметжанова С.К., вице-министра связи и информации Сарсенова С.С.</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 в Министерстве юстиции Республики Казахстан и подлежит официальному опубликованию.</w:t>
      </w:r>
    </w:p>
    <w:bookmarkEnd w:id="1"/>
    <w:p>
      <w:pPr>
        <w:spacing w:after="0"/>
        <w:ind w:left="0"/>
        <w:jc w:val="both"/>
      </w:pPr>
      <w:r>
        <w:rPr>
          <w:rFonts w:ascii="Times New Roman"/>
          <w:b w:val="false"/>
          <w:i/>
          <w:color w:val="000000"/>
          <w:sz w:val="28"/>
        </w:rPr>
        <w:t>            Министр                        Председатель Агентства</w:t>
      </w:r>
      <w:r>
        <w:br/>
      </w:r>
      <w:r>
        <w:rPr>
          <w:rFonts w:ascii="Times New Roman"/>
          <w:b w:val="false"/>
          <w:i w:val="false"/>
          <w:color w:val="000000"/>
          <w:sz w:val="28"/>
        </w:rPr>
        <w:t>
</w:t>
      </w:r>
      <w:r>
        <w:rPr>
          <w:rFonts w:ascii="Times New Roman"/>
          <w:b w:val="false"/>
          <w:i/>
          <w:color w:val="000000"/>
          <w:sz w:val="28"/>
        </w:rPr>
        <w:t>       связи и информации               Республики Казахстан по делам</w:t>
      </w:r>
      <w:r>
        <w:br/>
      </w:r>
      <w:r>
        <w:rPr>
          <w:rFonts w:ascii="Times New Roman"/>
          <w:b w:val="false"/>
          <w:i w:val="false"/>
          <w:color w:val="000000"/>
          <w:sz w:val="28"/>
        </w:rPr>
        <w:t>
</w:t>
      </w:r>
      <w:r>
        <w:rPr>
          <w:rFonts w:ascii="Times New Roman"/>
          <w:b w:val="false"/>
          <w:i/>
          <w:color w:val="000000"/>
          <w:sz w:val="28"/>
        </w:rPr>
        <w:t>      Республики Казахстан                 государственной службы</w:t>
      </w:r>
      <w:r>
        <w:br/>
      </w:r>
      <w:r>
        <w:rPr>
          <w:rFonts w:ascii="Times New Roman"/>
          <w:b w:val="false"/>
          <w:i w:val="false"/>
          <w:color w:val="000000"/>
          <w:sz w:val="28"/>
        </w:rPr>
        <w:t>
</w:t>
      </w:r>
      <w:r>
        <w:rPr>
          <w:rFonts w:ascii="Times New Roman"/>
          <w:b w:val="false"/>
          <w:i/>
          <w:color w:val="000000"/>
          <w:sz w:val="28"/>
        </w:rPr>
        <w:t>        __________________                   __________________</w:t>
      </w:r>
      <w:r>
        <w:br/>
      </w:r>
      <w:r>
        <w:rPr>
          <w:rFonts w:ascii="Times New Roman"/>
          <w:b w:val="false"/>
          <w:i w:val="false"/>
          <w:color w:val="000000"/>
          <w:sz w:val="28"/>
        </w:rPr>
        <w:t>
</w:t>
      </w:r>
      <w:r>
        <w:rPr>
          <w:rFonts w:ascii="Times New Roman"/>
          <w:b w:val="false"/>
          <w:i/>
          <w:color w:val="000000"/>
          <w:sz w:val="28"/>
        </w:rPr>
        <w:t>          Жумагалиев А.К.                       Байменов А.М.</w:t>
      </w:r>
    </w:p>
    <w:bookmarkStart w:name="z9" w:id="2"/>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совместным приказом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 делам государственной службы </w:t>
      </w:r>
      <w:r>
        <w:br/>
      </w:r>
      <w:r>
        <w:rPr>
          <w:rFonts w:ascii="Times New Roman"/>
          <w:b w:val="false"/>
          <w:i w:val="false"/>
          <w:color w:val="000000"/>
          <w:sz w:val="28"/>
        </w:rPr>
        <w:t xml:space="preserve">
от 13 января 2012 года      </w:t>
      </w:r>
      <w:r>
        <w:br/>
      </w:r>
      <w:r>
        <w:rPr>
          <w:rFonts w:ascii="Times New Roman"/>
          <w:b w:val="false"/>
          <w:i w:val="false"/>
          <w:color w:val="000000"/>
          <w:sz w:val="28"/>
        </w:rPr>
        <w:t xml:space="preserve">
№ 02-01-02/6            </w:t>
      </w:r>
      <w:r>
        <w:br/>
      </w:r>
      <w:r>
        <w:rPr>
          <w:rFonts w:ascii="Times New Roman"/>
          <w:b w:val="false"/>
          <w:i w:val="false"/>
          <w:color w:val="000000"/>
          <w:sz w:val="28"/>
        </w:rPr>
        <w:t xml:space="preserve">
и Министра связи и информации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13 января 2012 года № 21   </w:t>
      </w:r>
    </w:p>
    <w:bookmarkEnd w:id="2"/>
    <w:bookmarkStart w:name="z10" w:id="3"/>
    <w:p>
      <w:pPr>
        <w:spacing w:after="0"/>
        <w:ind w:left="0"/>
        <w:jc w:val="left"/>
      </w:pPr>
      <w:r>
        <w:rPr>
          <w:rFonts w:ascii="Times New Roman"/>
          <w:b/>
          <w:i w:val="false"/>
          <w:color w:val="000000"/>
        </w:rPr>
        <w:t xml:space="preserve"> 
Методика</w:t>
      </w:r>
      <w:r>
        <w:br/>
      </w:r>
      <w:r>
        <w:rPr>
          <w:rFonts w:ascii="Times New Roman"/>
          <w:b/>
          <w:i w:val="false"/>
          <w:color w:val="000000"/>
        </w:rPr>
        <w:t>
оценки качества оказания государственных услуг</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Настоящая Методика оценки качества оказания государственных услуг (далее - Методика) разработана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954 "О системе ежегодной оценки деятельности центральных государственных и местных исполнительных органов областей,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
      2. Методика определяет эффективность мер по обеспечению государственными органами физических и юридических лиц доступными и качественными государственными услугами, в том числе в электронном формате.</w:t>
      </w:r>
      <w:r>
        <w:br/>
      </w:r>
      <w:r>
        <w:rPr>
          <w:rFonts w:ascii="Times New Roman"/>
          <w:b w:val="false"/>
          <w:i w:val="false"/>
          <w:color w:val="000000"/>
          <w:sz w:val="28"/>
        </w:rPr>
        <w:t>
</w:t>
      </w:r>
      <w:r>
        <w:rPr>
          <w:rFonts w:ascii="Times New Roman"/>
          <w:b w:val="false"/>
          <w:i w:val="false"/>
          <w:color w:val="000000"/>
          <w:sz w:val="28"/>
        </w:rPr>
        <w:t>
      3. Оценка качества оказания государственных услуг проводится по государственным услугам, указанным в Реестре государственных услуг,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 745 (далее - Реестр).</w:t>
      </w:r>
      <w:r>
        <w:br/>
      </w:r>
      <w:r>
        <w:rPr>
          <w:rFonts w:ascii="Times New Roman"/>
          <w:b w:val="false"/>
          <w:i w:val="false"/>
          <w:color w:val="000000"/>
          <w:sz w:val="28"/>
        </w:rPr>
        <w:t>
</w:t>
      </w:r>
      <w:r>
        <w:rPr>
          <w:rFonts w:ascii="Times New Roman"/>
          <w:b w:val="false"/>
          <w:i w:val="false"/>
          <w:color w:val="000000"/>
          <w:sz w:val="28"/>
        </w:rPr>
        <w:t>
      4. Оценка качества оказания государственных услуг, предоставляемых центральными государственными и местными исполнительными органами, за исключением оценки по оказанию государственных услуг в электронном формате, осуществляется Агентством Республики Казахстан по делам государственной службы (далее - Агентство).</w:t>
      </w:r>
      <w:r>
        <w:br/>
      </w:r>
      <w:r>
        <w:rPr>
          <w:rFonts w:ascii="Times New Roman"/>
          <w:b w:val="false"/>
          <w:i w:val="false"/>
          <w:color w:val="000000"/>
          <w:sz w:val="28"/>
        </w:rPr>
        <w:t>
</w:t>
      </w:r>
      <w:r>
        <w:rPr>
          <w:rFonts w:ascii="Times New Roman"/>
          <w:b w:val="false"/>
          <w:i w:val="false"/>
          <w:color w:val="000000"/>
          <w:sz w:val="28"/>
        </w:rPr>
        <w:t>
      Оценка качества оказания государственных услуг, предоставляемых Агентством, осуществляется </w:t>
      </w:r>
      <w:r>
        <w:rPr>
          <w:rFonts w:ascii="Times New Roman"/>
          <w:b w:val="false"/>
          <w:i w:val="false"/>
          <w:color w:val="000000"/>
          <w:sz w:val="28"/>
        </w:rPr>
        <w:t>Администрацией Президента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Оценка качества оказания государственных услуг в электронном формате, предоставляемых центральными государственными и местными исполнительными органами, осуществляется Министерством транспорта и коммуникаций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Оценка качества оказания государственных услуг в электронном формате, предоставляемых Министерством, осуществляется </w:t>
      </w:r>
      <w:r>
        <w:rPr>
          <w:rFonts w:ascii="Times New Roman"/>
          <w:b w:val="false"/>
          <w:i w:val="false"/>
          <w:color w:val="000000"/>
          <w:sz w:val="28"/>
        </w:rPr>
        <w:t>Канцелярией Премьер-Министра</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Оценке качества оказания подлежат услуги, предоставляемые центральными государственными органами, их ведомствами, территориальными подразделениями и подведомственными организациями, а также местными исполнительными органами, включая областные, районные, городские и сельские исполнительные органы.</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Председателя Агентства РК по делам государственной службы от 08.05.2012 № 02-01-02/58 и Министра транспорта и коммуникаций РК от 10.05.2012 № 244.</w:t>
      </w:r>
      <w:r>
        <w:br/>
      </w:r>
      <w:r>
        <w:rPr>
          <w:rFonts w:ascii="Times New Roman"/>
          <w:b w:val="false"/>
          <w:i w:val="false"/>
          <w:color w:val="000000"/>
          <w:sz w:val="28"/>
        </w:rPr>
        <w:t>
</w:t>
      </w:r>
      <w:r>
        <w:rPr>
          <w:rFonts w:ascii="Times New Roman"/>
          <w:b w:val="false"/>
          <w:i w:val="false"/>
          <w:color w:val="000000"/>
          <w:sz w:val="28"/>
        </w:rPr>
        <w:t xml:space="preserve">
      5. Для проведения оценки качества оказания государственных услуг в Агентстве создается рабочая группа, являющаяся подгруппой Экспертной комиссии по ежегодной оценке эффективности деятельности центральных государственных и местных исполнительных органов областей, города республиканского значения, столицы (далее - Рабочая группа). Состав Рабочей группы утверждается приказом Агентства. </w:t>
      </w:r>
      <w:r>
        <w:br/>
      </w:r>
      <w:r>
        <w:rPr>
          <w:rFonts w:ascii="Times New Roman"/>
          <w:b w:val="false"/>
          <w:i w:val="false"/>
          <w:color w:val="000000"/>
          <w:sz w:val="28"/>
        </w:rPr>
        <w:t>
</w:t>
      </w:r>
      <w:r>
        <w:rPr>
          <w:rFonts w:ascii="Times New Roman"/>
          <w:b w:val="false"/>
          <w:i w:val="false"/>
          <w:color w:val="000000"/>
          <w:sz w:val="28"/>
        </w:rPr>
        <w:t>
      В состав Рабочей группы включаются представители Агентства и Министерства.</w:t>
      </w:r>
      <w:r>
        <w:br/>
      </w:r>
      <w:r>
        <w:rPr>
          <w:rFonts w:ascii="Times New Roman"/>
          <w:b w:val="false"/>
          <w:i w:val="false"/>
          <w:color w:val="000000"/>
          <w:sz w:val="28"/>
        </w:rPr>
        <w:t>
</w:t>
      </w:r>
      <w:r>
        <w:rPr>
          <w:rFonts w:ascii="Times New Roman"/>
          <w:b w:val="false"/>
          <w:i w:val="false"/>
          <w:color w:val="000000"/>
          <w:sz w:val="28"/>
        </w:rPr>
        <w:t>
      Рабочая группа проводит анализ сведений, полученных из различных источников, на предмет их достоверности, путем сопоставления представленных государственными органами данных и данных, полученных по результатам проведенных государственными органами проверок.</w:t>
      </w:r>
      <w:r>
        <w:br/>
      </w:r>
      <w:r>
        <w:rPr>
          <w:rFonts w:ascii="Times New Roman"/>
          <w:b w:val="false"/>
          <w:i w:val="false"/>
          <w:color w:val="000000"/>
          <w:sz w:val="28"/>
        </w:rPr>
        <w:t>
</w:t>
      </w:r>
      <w:r>
        <w:rPr>
          <w:rFonts w:ascii="Times New Roman"/>
          <w:b w:val="false"/>
          <w:i w:val="false"/>
          <w:color w:val="000000"/>
          <w:sz w:val="28"/>
        </w:rPr>
        <w:t xml:space="preserve">
      6. Оценка качества оказания государственных услуг осуществляется ежегодно по итогам отчетного (календарного) года. </w:t>
      </w:r>
      <w:r>
        <w:br/>
      </w:r>
      <w:r>
        <w:rPr>
          <w:rFonts w:ascii="Times New Roman"/>
          <w:b w:val="false"/>
          <w:i w:val="false"/>
          <w:color w:val="000000"/>
          <w:sz w:val="28"/>
        </w:rPr>
        <w:t>
</w:t>
      </w:r>
      <w:r>
        <w:rPr>
          <w:rFonts w:ascii="Times New Roman"/>
          <w:b w:val="false"/>
          <w:i w:val="false"/>
          <w:color w:val="000000"/>
          <w:sz w:val="28"/>
        </w:rPr>
        <w:t>
      График проведения оценки эффективности, в том числе включающий мероприятия по оценке качества оказания государственных услуг, разрабатывается уполномоченным органом по государственному планированию и утверждается Администрацией Президента Республики Казахстан (далее - График).</w:t>
      </w:r>
      <w:r>
        <w:br/>
      </w:r>
      <w:r>
        <w:rPr>
          <w:rFonts w:ascii="Times New Roman"/>
          <w:b w:val="false"/>
          <w:i w:val="false"/>
          <w:color w:val="000000"/>
          <w:sz w:val="28"/>
        </w:rPr>
        <w:t>
</w:t>
      </w:r>
      <w:r>
        <w:rPr>
          <w:rFonts w:ascii="Times New Roman"/>
          <w:b w:val="false"/>
          <w:i w:val="false"/>
          <w:color w:val="000000"/>
          <w:sz w:val="28"/>
        </w:rPr>
        <w:t>
      7. Заключение о результатах оценки качества оказания государственных услуг, предоставляемых центральными государственными и местными исполнительными органами, готовится по форме согласно Приложениям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Заключение о результатах оценки качества оказания государственных услуг в электронном формате, предоставляемых центральными государственными и местными исполнительными органами, готовится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Заключения о результатах оценки качества оказания государственных услуг в электронном формате, предоставляются Канцелярией Премьер-Министра Республики Казахстан и Министерством в Агентство.</w:t>
      </w:r>
      <w:r>
        <w:br/>
      </w:r>
      <w:r>
        <w:rPr>
          <w:rFonts w:ascii="Times New Roman"/>
          <w:b w:val="false"/>
          <w:i w:val="false"/>
          <w:color w:val="000000"/>
          <w:sz w:val="28"/>
        </w:rPr>
        <w:t>
</w:t>
      </w:r>
      <w:r>
        <w:rPr>
          <w:rFonts w:ascii="Times New Roman"/>
          <w:b w:val="false"/>
          <w:i w:val="false"/>
          <w:color w:val="000000"/>
          <w:sz w:val="28"/>
        </w:rPr>
        <w:t>
      Заключения о результатах оценки качества оказания государственных услуг, предоставляются Администрацией Президента Республики Казахстан и Агентством в уполномоченный орган по государственному планированию.</w:t>
      </w:r>
      <w:r>
        <w:br/>
      </w:r>
      <w:r>
        <w:rPr>
          <w:rFonts w:ascii="Times New Roman"/>
          <w:b w:val="false"/>
          <w:i w:val="false"/>
          <w:color w:val="000000"/>
          <w:sz w:val="28"/>
        </w:rPr>
        <w:t>
      Заключение о результатах оценки качества оказания государственных услуг должны содержать итоговый отчет об оценке качества оказания государственных услуг, результаты реализации ранее данных по итогам оценки качества оказания государственных услуг рекомендаций, а также выводы и рекомендации по повышению эффективности деятельности оцениваемых государственных органов.</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Председателя Агентства РК по делам государственной службы от 08.05.2012 № 02-01-02/58 и Министра транспорта и коммуникаций РК от 10.05.2012 № 244.</w:t>
      </w:r>
      <w:r>
        <w:br/>
      </w:r>
      <w:r>
        <w:rPr>
          <w:rFonts w:ascii="Times New Roman"/>
          <w:b w:val="false"/>
          <w:i w:val="false"/>
          <w:color w:val="000000"/>
          <w:sz w:val="28"/>
        </w:rPr>
        <w:t>
</w:t>
      </w:r>
      <w:r>
        <w:rPr>
          <w:rFonts w:ascii="Times New Roman"/>
          <w:b w:val="false"/>
          <w:i w:val="false"/>
          <w:color w:val="000000"/>
          <w:sz w:val="28"/>
        </w:rPr>
        <w:t>
      8. Информация для проведения оценки качества оказания государственных услуг представляется на бумажных и электронных носителях в Агентство и Министерство согласно Графику, аппаратом центрального государственного органа (по услугам, оказываемым центральным государственным органом, его ведомствами, территориальными подразделениями и подведомственными организациями), аппаратами акимов областей, городов Астаны и Алматы (по услугам, оказываемым областными, районными, городскими и сельскими исполнительными органами).</w:t>
      </w:r>
    </w:p>
    <w:bookmarkEnd w:id="5"/>
    <w:bookmarkStart w:name="z30" w:id="6"/>
    <w:p>
      <w:pPr>
        <w:spacing w:after="0"/>
        <w:ind w:left="0"/>
        <w:jc w:val="left"/>
      </w:pPr>
      <w:r>
        <w:rPr>
          <w:rFonts w:ascii="Times New Roman"/>
          <w:b/>
          <w:i w:val="false"/>
          <w:color w:val="000000"/>
        </w:rPr>
        <w:t xml:space="preserve"> 
2. Проведение оценки качества оказания государственных услуг</w:t>
      </w:r>
    </w:p>
    <w:bookmarkEnd w:id="6"/>
    <w:bookmarkStart w:name="z31" w:id="7"/>
    <w:p>
      <w:pPr>
        <w:spacing w:after="0"/>
        <w:ind w:left="0"/>
        <w:jc w:val="both"/>
      </w:pPr>
      <w:r>
        <w:rPr>
          <w:rFonts w:ascii="Times New Roman"/>
          <w:b w:val="false"/>
          <w:i w:val="false"/>
          <w:color w:val="000000"/>
          <w:sz w:val="28"/>
        </w:rPr>
        <w:t>
      9. Оценка качества оказания государственных услуг осуществляется по результатам анализа информации государственных органов, представляемых в Агентство и Министерство в соответствии с настоящей Методикой.</w:t>
      </w:r>
      <w:r>
        <w:br/>
      </w:r>
      <w:r>
        <w:rPr>
          <w:rFonts w:ascii="Times New Roman"/>
          <w:b w:val="false"/>
          <w:i w:val="false"/>
          <w:color w:val="000000"/>
          <w:sz w:val="28"/>
        </w:rPr>
        <w:t>
</w:t>
      </w:r>
      <w:r>
        <w:rPr>
          <w:rFonts w:ascii="Times New Roman"/>
          <w:b w:val="false"/>
          <w:i w:val="false"/>
          <w:color w:val="000000"/>
          <w:sz w:val="28"/>
        </w:rPr>
        <w:t>
      В ходе оценки дополнительно могут быть проведены социологические опросы потребителей государственных услуг.</w:t>
      </w:r>
      <w:r>
        <w:br/>
      </w:r>
      <w:r>
        <w:rPr>
          <w:rFonts w:ascii="Times New Roman"/>
          <w:b w:val="false"/>
          <w:i w:val="false"/>
          <w:color w:val="000000"/>
          <w:sz w:val="28"/>
        </w:rPr>
        <w:t>
</w:t>
      </w:r>
      <w:r>
        <w:rPr>
          <w:rFonts w:ascii="Times New Roman"/>
          <w:b w:val="false"/>
          <w:i w:val="false"/>
          <w:color w:val="000000"/>
          <w:sz w:val="28"/>
        </w:rPr>
        <w:t>
      10. Источниками информации для проведения оценки качества оказания государственных услуг являются:</w:t>
      </w:r>
      <w:r>
        <w:br/>
      </w:r>
      <w:r>
        <w:rPr>
          <w:rFonts w:ascii="Times New Roman"/>
          <w:b w:val="false"/>
          <w:i w:val="false"/>
          <w:color w:val="000000"/>
          <w:sz w:val="28"/>
        </w:rPr>
        <w:t>
</w:t>
      </w:r>
      <w:r>
        <w:rPr>
          <w:rFonts w:ascii="Times New Roman"/>
          <w:b w:val="false"/>
          <w:i w:val="false"/>
          <w:color w:val="000000"/>
          <w:sz w:val="28"/>
        </w:rPr>
        <w:t>
      1) статистические данные государственных органов;</w:t>
      </w:r>
      <w:r>
        <w:br/>
      </w:r>
      <w:r>
        <w:rPr>
          <w:rFonts w:ascii="Times New Roman"/>
          <w:b w:val="false"/>
          <w:i w:val="false"/>
          <w:color w:val="000000"/>
          <w:sz w:val="28"/>
        </w:rPr>
        <w:t>
</w:t>
      </w:r>
      <w:r>
        <w:rPr>
          <w:rFonts w:ascii="Times New Roman"/>
          <w:b w:val="false"/>
          <w:i w:val="false"/>
          <w:color w:val="000000"/>
          <w:sz w:val="28"/>
        </w:rPr>
        <w:t>
      2) результаты проверок, проведенных государственными органами в оцениваемых государственных органах;</w:t>
      </w:r>
      <w:r>
        <w:br/>
      </w:r>
      <w:r>
        <w:rPr>
          <w:rFonts w:ascii="Times New Roman"/>
          <w:b w:val="false"/>
          <w:i w:val="false"/>
          <w:color w:val="000000"/>
          <w:sz w:val="28"/>
        </w:rPr>
        <w:t>
</w:t>
      </w:r>
      <w:r>
        <w:rPr>
          <w:rFonts w:ascii="Times New Roman"/>
          <w:b w:val="false"/>
          <w:i w:val="false"/>
          <w:color w:val="000000"/>
          <w:sz w:val="28"/>
        </w:rPr>
        <w:t>
      3) анализ официальных интернет-ресурсов государственных органов;</w:t>
      </w:r>
      <w:r>
        <w:br/>
      </w:r>
      <w:r>
        <w:rPr>
          <w:rFonts w:ascii="Times New Roman"/>
          <w:b w:val="false"/>
          <w:i w:val="false"/>
          <w:color w:val="000000"/>
          <w:sz w:val="28"/>
        </w:rPr>
        <w:t>
</w:t>
      </w:r>
      <w:r>
        <w:rPr>
          <w:rFonts w:ascii="Times New Roman"/>
          <w:b w:val="false"/>
          <w:i w:val="false"/>
          <w:color w:val="000000"/>
          <w:sz w:val="28"/>
        </w:rPr>
        <w:t>
      4) результаты опросов получателей государственных услуг;</w:t>
      </w:r>
      <w:r>
        <w:br/>
      </w:r>
      <w:r>
        <w:rPr>
          <w:rFonts w:ascii="Times New Roman"/>
          <w:b w:val="false"/>
          <w:i w:val="false"/>
          <w:color w:val="000000"/>
          <w:sz w:val="28"/>
        </w:rPr>
        <w:t>
</w:t>
      </w:r>
      <w:r>
        <w:rPr>
          <w:rFonts w:ascii="Times New Roman"/>
          <w:b w:val="false"/>
          <w:i w:val="false"/>
          <w:color w:val="000000"/>
          <w:sz w:val="28"/>
        </w:rPr>
        <w:t>
      5) сведения неправительственных организаций (общественных объединений).</w:t>
      </w:r>
      <w:r>
        <w:br/>
      </w:r>
      <w:r>
        <w:rPr>
          <w:rFonts w:ascii="Times New Roman"/>
          <w:b w:val="false"/>
          <w:i w:val="false"/>
          <w:color w:val="000000"/>
          <w:sz w:val="28"/>
        </w:rPr>
        <w:t>
</w:t>
      </w:r>
      <w:r>
        <w:rPr>
          <w:rFonts w:ascii="Times New Roman"/>
          <w:b w:val="false"/>
          <w:i w:val="false"/>
          <w:color w:val="000000"/>
          <w:sz w:val="28"/>
        </w:rPr>
        <w:t>
      11. Оценка качества оказания государственных услуг осуществляется по следующим критериям:</w:t>
      </w:r>
      <w:r>
        <w:br/>
      </w:r>
      <w:r>
        <w:rPr>
          <w:rFonts w:ascii="Times New Roman"/>
          <w:b w:val="false"/>
          <w:i w:val="false"/>
          <w:color w:val="000000"/>
          <w:sz w:val="28"/>
        </w:rPr>
        <w:t>
</w:t>
      </w:r>
      <w:r>
        <w:rPr>
          <w:rFonts w:ascii="Times New Roman"/>
          <w:b w:val="false"/>
          <w:i w:val="false"/>
          <w:color w:val="000000"/>
          <w:sz w:val="28"/>
        </w:rPr>
        <w:t>
      1) оптимизация </w:t>
      </w:r>
      <w:r>
        <w:rPr>
          <w:rFonts w:ascii="Times New Roman"/>
          <w:b w:val="false"/>
          <w:i w:val="false"/>
          <w:color w:val="000000"/>
          <w:sz w:val="28"/>
        </w:rPr>
        <w:t>Реестра</w:t>
      </w:r>
      <w:r>
        <w:rPr>
          <w:rFonts w:ascii="Times New Roman"/>
          <w:b w:val="false"/>
          <w:i w:val="false"/>
          <w:color w:val="000000"/>
          <w:sz w:val="28"/>
        </w:rPr>
        <w:t xml:space="preserve"> государственных услуг;</w:t>
      </w:r>
      <w:r>
        <w:br/>
      </w:r>
      <w:r>
        <w:rPr>
          <w:rFonts w:ascii="Times New Roman"/>
          <w:b w:val="false"/>
          <w:i w:val="false"/>
          <w:color w:val="000000"/>
          <w:sz w:val="28"/>
        </w:rPr>
        <w:t>
</w:t>
      </w:r>
      <w:r>
        <w:rPr>
          <w:rFonts w:ascii="Times New Roman"/>
          <w:b w:val="false"/>
          <w:i w:val="false"/>
          <w:color w:val="000000"/>
          <w:sz w:val="28"/>
        </w:rPr>
        <w:t>
      2) утверждение </w:t>
      </w:r>
      <w:r>
        <w:rPr>
          <w:rFonts w:ascii="Times New Roman"/>
          <w:b w:val="false"/>
          <w:i w:val="false"/>
          <w:color w:val="000000"/>
          <w:sz w:val="28"/>
        </w:rPr>
        <w:t>стандартов</w:t>
      </w:r>
      <w:r>
        <w:rPr>
          <w:rFonts w:ascii="Times New Roman"/>
          <w:b w:val="false"/>
          <w:i w:val="false"/>
          <w:color w:val="000000"/>
          <w:sz w:val="28"/>
        </w:rPr>
        <w:t xml:space="preserve">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3) утверждение </w:t>
      </w:r>
      <w:r>
        <w:rPr>
          <w:rFonts w:ascii="Times New Roman"/>
          <w:b w:val="false"/>
          <w:i w:val="false"/>
          <w:color w:val="000000"/>
          <w:sz w:val="28"/>
        </w:rPr>
        <w:t>регламентов</w:t>
      </w:r>
      <w:r>
        <w:rPr>
          <w:rFonts w:ascii="Times New Roman"/>
          <w:b w:val="false"/>
          <w:i w:val="false"/>
          <w:color w:val="000000"/>
          <w:sz w:val="28"/>
        </w:rPr>
        <w:t xml:space="preserve">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4) доля видов государственных услуг, оказываемых в центрах обслуживания населения и в государственном органе (подведомственной организации);</w:t>
      </w:r>
      <w:r>
        <w:br/>
      </w:r>
      <w:r>
        <w:rPr>
          <w:rFonts w:ascii="Times New Roman"/>
          <w:b w:val="false"/>
          <w:i w:val="false"/>
          <w:color w:val="000000"/>
          <w:sz w:val="28"/>
        </w:rPr>
        <w:t>
</w:t>
      </w:r>
      <w:r>
        <w:rPr>
          <w:rFonts w:ascii="Times New Roman"/>
          <w:b w:val="false"/>
          <w:i w:val="false"/>
          <w:color w:val="000000"/>
          <w:sz w:val="28"/>
        </w:rPr>
        <w:t>
      5) обжалование государственных услуг;</w:t>
      </w:r>
      <w:r>
        <w:br/>
      </w:r>
      <w:r>
        <w:rPr>
          <w:rFonts w:ascii="Times New Roman"/>
          <w:b w:val="false"/>
          <w:i w:val="false"/>
          <w:color w:val="000000"/>
          <w:sz w:val="28"/>
        </w:rPr>
        <w:t>
</w:t>
      </w:r>
      <w:r>
        <w:rPr>
          <w:rFonts w:ascii="Times New Roman"/>
          <w:b w:val="false"/>
          <w:i w:val="false"/>
          <w:color w:val="000000"/>
          <w:sz w:val="28"/>
        </w:rPr>
        <w:t>
      6) соблюдение сроков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7) оказание государственных услуг в электронном формате;</w:t>
      </w:r>
      <w:r>
        <w:br/>
      </w:r>
      <w:r>
        <w:rPr>
          <w:rFonts w:ascii="Times New Roman"/>
          <w:b w:val="false"/>
          <w:i w:val="false"/>
          <w:color w:val="000000"/>
          <w:sz w:val="28"/>
        </w:rPr>
        <w:t>
</w:t>
      </w:r>
      <w:r>
        <w:rPr>
          <w:rFonts w:ascii="Times New Roman"/>
          <w:b w:val="false"/>
          <w:i w:val="false"/>
          <w:color w:val="000000"/>
          <w:sz w:val="28"/>
        </w:rPr>
        <w:t>
      8) обновление стандартов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9) участие получателей государственных услуг в разработке или доработке стандартов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10) удовлетворенность потребителей государственными услугами, оказываемыми государственными органами (рассчитывается на основе данных социологических опросов потребителей государственных услуг и/или карточек оказания государственных услуг). </w:t>
      </w:r>
      <w:r>
        <w:br/>
      </w:r>
      <w:r>
        <w:rPr>
          <w:rFonts w:ascii="Times New Roman"/>
          <w:b w:val="false"/>
          <w:i w:val="false"/>
          <w:color w:val="000000"/>
          <w:sz w:val="28"/>
        </w:rPr>
        <w:t>
</w:t>
      </w:r>
      <w:r>
        <w:rPr>
          <w:rFonts w:ascii="Times New Roman"/>
          <w:b w:val="false"/>
          <w:i w:val="false"/>
          <w:color w:val="000000"/>
          <w:sz w:val="28"/>
        </w:rPr>
        <w:t>
      12. По каждому критерию определяются показатели, в соответствии с которыми выставляются баллы.</w:t>
      </w:r>
      <w:r>
        <w:br/>
      </w:r>
      <w:r>
        <w:rPr>
          <w:rFonts w:ascii="Times New Roman"/>
          <w:b w:val="false"/>
          <w:i w:val="false"/>
          <w:color w:val="000000"/>
          <w:sz w:val="28"/>
        </w:rPr>
        <w:t>
</w:t>
      </w:r>
      <w:r>
        <w:rPr>
          <w:rFonts w:ascii="Times New Roman"/>
          <w:b w:val="false"/>
          <w:i w:val="false"/>
          <w:color w:val="000000"/>
          <w:sz w:val="28"/>
        </w:rPr>
        <w:t>
      Критерии и показатели для оценки качества оказания государственных услуг, предоставляемых центральными государственными и местными исполнительными органами, имеют весовые значения, согласно приложениям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настоящей Методике.</w:t>
      </w:r>
    </w:p>
    <w:bookmarkEnd w:id="7"/>
    <w:bookmarkStart w:name="z52" w:id="8"/>
    <w:p>
      <w:pPr>
        <w:spacing w:after="0"/>
        <w:ind w:left="0"/>
        <w:jc w:val="left"/>
      </w:pPr>
      <w:r>
        <w:rPr>
          <w:rFonts w:ascii="Times New Roman"/>
          <w:b/>
          <w:i w:val="false"/>
          <w:color w:val="000000"/>
        </w:rPr>
        <w:t xml:space="preserve"> 
3. Оценка по критерию</w:t>
      </w:r>
      <w:r>
        <w:br/>
      </w:r>
      <w:r>
        <w:rPr>
          <w:rFonts w:ascii="Times New Roman"/>
          <w:b/>
          <w:i w:val="false"/>
          <w:color w:val="000000"/>
        </w:rPr>
        <w:t>
"Оптимизация Реестра государственных услуг"</w:t>
      </w:r>
    </w:p>
    <w:bookmarkEnd w:id="8"/>
    <w:bookmarkStart w:name="z53" w:id="9"/>
    <w:p>
      <w:pPr>
        <w:spacing w:after="0"/>
        <w:ind w:left="0"/>
        <w:jc w:val="both"/>
      </w:pPr>
      <w:r>
        <w:rPr>
          <w:rFonts w:ascii="Times New Roman"/>
          <w:b w:val="false"/>
          <w:i w:val="false"/>
          <w:color w:val="000000"/>
          <w:sz w:val="28"/>
        </w:rPr>
        <w:t>
      13. Оценка качества оказания государственных услуг определяется по показателю "доля переданных видов государственных услуг в конкурентную среду, или объединенных идентичных государственных услуг за отчетный период, указанных в Реестре".</w:t>
      </w:r>
      <w:r>
        <w:br/>
      </w:r>
      <w:r>
        <w:rPr>
          <w:rFonts w:ascii="Times New Roman"/>
          <w:b w:val="false"/>
          <w:i w:val="false"/>
          <w:color w:val="000000"/>
          <w:sz w:val="28"/>
        </w:rPr>
        <w:t>
</w:t>
      </w:r>
      <w:r>
        <w:rPr>
          <w:rFonts w:ascii="Times New Roman"/>
          <w:b w:val="false"/>
          <w:i w:val="false"/>
          <w:color w:val="000000"/>
          <w:sz w:val="28"/>
        </w:rPr>
        <w:t>
      14. Оценка качества оказания государственных услуг проводится на основе представляемой центральными государственными органами информации по оптимизации Реестра государственных услуг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r>
        <w:rPr>
          <w:rFonts w:ascii="Times New Roman"/>
          <w:b w:val="false"/>
          <w:i w:val="false"/>
          <w:color w:val="000000"/>
          <w:sz w:val="28"/>
        </w:rPr>
        <w:t>
      В информации указываются сведения о видах государственных услуг переданных в конкурентную среду или объединенных идентичных государственных услуг за отчетный период, исключенных из Реестра.</w:t>
      </w:r>
      <w:r>
        <w:br/>
      </w:r>
      <w:r>
        <w:rPr>
          <w:rFonts w:ascii="Times New Roman"/>
          <w:b w:val="false"/>
          <w:i w:val="false"/>
          <w:color w:val="000000"/>
          <w:sz w:val="28"/>
        </w:rPr>
        <w:t>
</w:t>
      </w:r>
      <w:r>
        <w:rPr>
          <w:rFonts w:ascii="Times New Roman"/>
          <w:b w:val="false"/>
          <w:i w:val="false"/>
          <w:color w:val="000000"/>
          <w:sz w:val="28"/>
        </w:rPr>
        <w:t>
      Также указываются сведения об общем количестве видов государственных услуг оказываемых государственным органом, включенных в Реестр.</w:t>
      </w:r>
      <w:r>
        <w:br/>
      </w:r>
      <w:r>
        <w:rPr>
          <w:rFonts w:ascii="Times New Roman"/>
          <w:b w:val="false"/>
          <w:i w:val="false"/>
          <w:color w:val="000000"/>
          <w:sz w:val="28"/>
        </w:rPr>
        <w:t>
</w:t>
      </w:r>
      <w:r>
        <w:rPr>
          <w:rFonts w:ascii="Times New Roman"/>
          <w:b w:val="false"/>
          <w:i w:val="false"/>
          <w:color w:val="000000"/>
          <w:sz w:val="28"/>
        </w:rPr>
        <w:t>
      15. Оценка рассчитывается по следующей формуле:</w:t>
      </w:r>
    </w:p>
    <w:bookmarkEnd w:id="9"/>
    <w:p>
      <w:pPr>
        <w:spacing w:after="0"/>
        <w:ind w:left="0"/>
        <w:jc w:val="both"/>
      </w:pPr>
      <w:r>
        <w:rPr>
          <w:rFonts w:ascii="Times New Roman"/>
          <w:b w:val="false"/>
          <w:i w:val="false"/>
          <w:color w:val="000000"/>
          <w:sz w:val="28"/>
        </w:rPr>
        <w:t>K1 = k * (a + b)/с</w:t>
      </w:r>
    </w:p>
    <w:p>
      <w:pPr>
        <w:spacing w:after="0"/>
        <w:ind w:left="0"/>
        <w:jc w:val="both"/>
      </w:pPr>
      <w:r>
        <w:rPr>
          <w:rFonts w:ascii="Times New Roman"/>
          <w:b w:val="false"/>
          <w:i w:val="false"/>
          <w:color w:val="000000"/>
          <w:sz w:val="28"/>
        </w:rPr>
        <w:t>      К1 – оценка центрального государственного органа по данному критерию;</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7);</w:t>
      </w:r>
      <w:r>
        <w:br/>
      </w:r>
      <w:r>
        <w:rPr>
          <w:rFonts w:ascii="Times New Roman"/>
          <w:b w:val="false"/>
          <w:i w:val="false"/>
          <w:color w:val="000000"/>
          <w:sz w:val="28"/>
        </w:rPr>
        <w:t xml:space="preserve">
      a – количество видов государственных услуг, переданных </w:t>
      </w:r>
      <w:r>
        <w:br/>
      </w:r>
      <w:r>
        <w:rPr>
          <w:rFonts w:ascii="Times New Roman"/>
          <w:b w:val="false"/>
          <w:i w:val="false"/>
          <w:color w:val="000000"/>
          <w:sz w:val="28"/>
        </w:rPr>
        <w:t>
в конкурентную среду и исключенных из Реестра (по состоянию на конец отчетного периода);</w:t>
      </w:r>
      <w:r>
        <w:br/>
      </w:r>
      <w:r>
        <w:rPr>
          <w:rFonts w:ascii="Times New Roman"/>
          <w:b w:val="false"/>
          <w:i w:val="false"/>
          <w:color w:val="000000"/>
          <w:sz w:val="28"/>
        </w:rPr>
        <w:t>
      b – количество видов государственных услуг, объединенных идентичных и исключенных из Реестра (по состоянию на конец отчетного периода);</w:t>
      </w:r>
      <w:r>
        <w:br/>
      </w:r>
      <w:r>
        <w:rPr>
          <w:rFonts w:ascii="Times New Roman"/>
          <w:b w:val="false"/>
          <w:i w:val="false"/>
          <w:color w:val="000000"/>
          <w:sz w:val="28"/>
        </w:rPr>
        <w:t>
      с – общее количество видов государственных услуг, оказываемых государственным органом, указанных в Реестре.</w:t>
      </w:r>
      <w:r>
        <w:br/>
      </w:r>
      <w:r>
        <w:rPr>
          <w:rFonts w:ascii="Times New Roman"/>
          <w:b w:val="false"/>
          <w:i w:val="false"/>
          <w:color w:val="000000"/>
          <w:sz w:val="28"/>
        </w:rPr>
        <w:t>
      </w:t>
      </w:r>
      <w:r>
        <w:rPr>
          <w:rFonts w:ascii="Times New Roman"/>
          <w:b w:val="false"/>
          <w:i w:val="false"/>
          <w:color w:val="ff0000"/>
          <w:sz w:val="28"/>
        </w:rPr>
        <w:t xml:space="preserve">Сноска. Пункт 15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Председателя Агентства РК по делам государственной службы от 08.05.2012 № 02-01-02/58 и Министра транспорта и коммуникаций РК от 10.05.2012 № 244.</w:t>
      </w:r>
    </w:p>
    <w:bookmarkStart w:name="z64" w:id="10"/>
    <w:p>
      <w:pPr>
        <w:spacing w:after="0"/>
        <w:ind w:left="0"/>
        <w:jc w:val="left"/>
      </w:pPr>
      <w:r>
        <w:rPr>
          <w:rFonts w:ascii="Times New Roman"/>
          <w:b/>
          <w:i w:val="false"/>
          <w:color w:val="000000"/>
        </w:rPr>
        <w:t xml:space="preserve"> 
4. Оценка по критерию "утверждение стандартов оказания</w:t>
      </w:r>
      <w:r>
        <w:br/>
      </w:r>
      <w:r>
        <w:rPr>
          <w:rFonts w:ascii="Times New Roman"/>
          <w:b/>
          <w:i w:val="false"/>
          <w:color w:val="000000"/>
        </w:rPr>
        <w:t>
государственных услуг"</w:t>
      </w:r>
    </w:p>
    <w:bookmarkEnd w:id="10"/>
    <w:bookmarkStart w:name="z65" w:id="11"/>
    <w:p>
      <w:pPr>
        <w:spacing w:after="0"/>
        <w:ind w:left="0"/>
        <w:jc w:val="both"/>
      </w:pPr>
      <w:r>
        <w:rPr>
          <w:rFonts w:ascii="Times New Roman"/>
          <w:b w:val="false"/>
          <w:i w:val="false"/>
          <w:color w:val="000000"/>
          <w:sz w:val="28"/>
        </w:rPr>
        <w:t>
      16. Оценка качества оказания государственных услуг определяется по показателям "Доля утвержденных стандартов оказания государственных услуг, в том числе для местных исполнительных органов, включенных в Реестр" и "Доля разработанных проектов стандартов оказания государственных услуг (прошедших антикоррупционную экспертизу и направленных на согласование в министерства экономического развития и торговли, финансов и юстиции, но не утвержденных на конец отчетного периода), в том числе для местных исполнительных органов, по услугам включенным в Реестр".</w:t>
      </w:r>
      <w:r>
        <w:br/>
      </w:r>
      <w:r>
        <w:rPr>
          <w:rFonts w:ascii="Times New Roman"/>
          <w:b w:val="false"/>
          <w:i w:val="false"/>
          <w:color w:val="000000"/>
          <w:sz w:val="28"/>
        </w:rPr>
        <w:t>
</w:t>
      </w:r>
      <w:r>
        <w:rPr>
          <w:rFonts w:ascii="Times New Roman"/>
          <w:b w:val="false"/>
          <w:i w:val="false"/>
          <w:color w:val="000000"/>
          <w:sz w:val="28"/>
        </w:rPr>
        <w:t>
      17. Оценка качества оказания государственных услуг проводится на основе представляемой центральными государственными органами информации по утверждению стандартов оказания государственных услуг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r>
        <w:rPr>
          <w:rFonts w:ascii="Times New Roman"/>
          <w:b w:val="false"/>
          <w:i w:val="false"/>
          <w:color w:val="000000"/>
          <w:sz w:val="28"/>
        </w:rPr>
        <w:t>
      В информации указываются сведения об утвержденных стандартах государственных услуг, оказываемых государственным органом (подведомственной организацией), в том числе для государственных услуг, оказываемых местными исполнительными органами, а также о причинах не утверждения стандартов.</w:t>
      </w:r>
      <w:r>
        <w:br/>
      </w:r>
      <w:r>
        <w:rPr>
          <w:rFonts w:ascii="Times New Roman"/>
          <w:b w:val="false"/>
          <w:i w:val="false"/>
          <w:color w:val="000000"/>
          <w:sz w:val="28"/>
        </w:rPr>
        <w:t>
</w:t>
      </w:r>
      <w:r>
        <w:rPr>
          <w:rFonts w:ascii="Times New Roman"/>
          <w:b w:val="false"/>
          <w:i w:val="false"/>
          <w:color w:val="000000"/>
          <w:sz w:val="28"/>
        </w:rPr>
        <w:t>
      Также указываются сведения о разработанных проектах стандартов государственных услуг, прошедших </w:t>
      </w:r>
      <w:r>
        <w:rPr>
          <w:rFonts w:ascii="Times New Roman"/>
          <w:b w:val="false"/>
          <w:i w:val="false"/>
          <w:color w:val="000000"/>
          <w:sz w:val="28"/>
        </w:rPr>
        <w:t>антикоррупционную экспертизу</w:t>
      </w:r>
      <w:r>
        <w:rPr>
          <w:rFonts w:ascii="Times New Roman"/>
          <w:b w:val="false"/>
          <w:i w:val="false"/>
          <w:color w:val="000000"/>
          <w:sz w:val="28"/>
        </w:rPr>
        <w:t xml:space="preserve"> и направленных на согласование в министерства экономического развития и торговли, финансов и юстиции, (но не утвержденных на конец отчетного периода) оказываемых государственным органом (подведомственной организацией), в том числе для государственных услуг,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Государственные органы, обеспечивающие разработку стандартов для государственных услуг, оказываемых местными исполнительными органами, определяются в соответствии Реестром.</w:t>
      </w:r>
      <w:r>
        <w:br/>
      </w:r>
      <w:r>
        <w:rPr>
          <w:rFonts w:ascii="Times New Roman"/>
          <w:b w:val="false"/>
          <w:i w:val="false"/>
          <w:color w:val="000000"/>
          <w:sz w:val="28"/>
        </w:rPr>
        <w:t>
</w:t>
      </w:r>
      <w:r>
        <w:rPr>
          <w:rFonts w:ascii="Times New Roman"/>
          <w:b w:val="false"/>
          <w:i w:val="false"/>
          <w:color w:val="000000"/>
          <w:sz w:val="28"/>
        </w:rPr>
        <w:t xml:space="preserve">
      При оценке учитываются стандарты, разрабатываемые для государственных услуг, включенных в Реестр (на момент оценки). </w:t>
      </w:r>
      <w:r>
        <w:br/>
      </w:r>
      <w:r>
        <w:rPr>
          <w:rFonts w:ascii="Times New Roman"/>
          <w:b w:val="false"/>
          <w:i w:val="false"/>
          <w:color w:val="000000"/>
          <w:sz w:val="28"/>
        </w:rPr>
        <w:t>
</w:t>
      </w:r>
      <w:r>
        <w:rPr>
          <w:rFonts w:ascii="Times New Roman"/>
          <w:b w:val="false"/>
          <w:i w:val="false"/>
          <w:color w:val="000000"/>
          <w:sz w:val="28"/>
        </w:rPr>
        <w:t>
      18. Оценка рассчитывается по следующей формуле:</w:t>
      </w:r>
    </w:p>
    <w:bookmarkEnd w:id="11"/>
    <w:p>
      <w:pPr>
        <w:spacing w:after="0"/>
        <w:ind w:left="0"/>
        <w:jc w:val="both"/>
      </w:pPr>
      <w:r>
        <w:rPr>
          <w:rFonts w:ascii="Times New Roman"/>
          <w:b w:val="false"/>
          <w:i w:val="false"/>
          <w:color w:val="000000"/>
          <w:sz w:val="28"/>
        </w:rPr>
        <w:t>K2 = k *(a+b/3)/c</w:t>
      </w:r>
    </w:p>
    <w:p>
      <w:pPr>
        <w:spacing w:after="0"/>
        <w:ind w:left="0"/>
        <w:jc w:val="both"/>
      </w:pPr>
      <w:r>
        <w:rPr>
          <w:rFonts w:ascii="Times New Roman"/>
          <w:b w:val="false"/>
          <w:i w:val="false"/>
          <w:color w:val="000000"/>
          <w:sz w:val="28"/>
        </w:rPr>
        <w:t>      К2 – оценка центрального государственного органа по данному критерию;</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9);</w:t>
      </w:r>
      <w:r>
        <w:br/>
      </w:r>
      <w:r>
        <w:rPr>
          <w:rFonts w:ascii="Times New Roman"/>
          <w:b w:val="false"/>
          <w:i w:val="false"/>
          <w:color w:val="000000"/>
          <w:sz w:val="28"/>
        </w:rPr>
        <w:t>
      а - количество утвержденных стандартов для государственных услуг, оказываемых государственным органом (подведомственной организацией), в том числе для государственных услуг, оказываемых местными исполнительными органами;</w:t>
      </w:r>
      <w:r>
        <w:br/>
      </w:r>
      <w:r>
        <w:rPr>
          <w:rFonts w:ascii="Times New Roman"/>
          <w:b w:val="false"/>
          <w:i w:val="false"/>
          <w:color w:val="000000"/>
          <w:sz w:val="28"/>
        </w:rPr>
        <w:t>
      b - количество разработанных проектов стандартов для государственных услуг (прошедших антикоррупционную экспертизу и направленных на согласование в министерства экономического развития и торговли, финансов и юстиции, но не утвержденных на конец отчетного периода), оказываемых государственным органом (подведомственной организацией), а также оказываемых местными исполнительными органами (по состоянию на конец отчетного периода);</w:t>
      </w:r>
      <w:r>
        <w:br/>
      </w:r>
      <w:r>
        <w:rPr>
          <w:rFonts w:ascii="Times New Roman"/>
          <w:b w:val="false"/>
          <w:i w:val="false"/>
          <w:color w:val="000000"/>
          <w:sz w:val="28"/>
        </w:rPr>
        <w:t>
      c – общее количество видов государственных услуг, для которых государственный орган в соответствии с Реестром должен разработать стандарты государственных услуг, в том числе для услуг, оказываемых местными исполнительными органами (по состоянию на конец отчетного периода).</w:t>
      </w:r>
      <w:r>
        <w:br/>
      </w:r>
      <w:r>
        <w:rPr>
          <w:rFonts w:ascii="Times New Roman"/>
          <w:b w:val="false"/>
          <w:i w:val="false"/>
          <w:color w:val="000000"/>
          <w:sz w:val="28"/>
        </w:rPr>
        <w:t>
      </w:t>
      </w:r>
      <w:r>
        <w:rPr>
          <w:rFonts w:ascii="Times New Roman"/>
          <w:b w:val="false"/>
          <w:i w:val="false"/>
          <w:color w:val="ff0000"/>
          <w:sz w:val="28"/>
        </w:rPr>
        <w:t xml:space="preserve">Сноска. Пункт 18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Председателя Агентства РК по делам государственной службы от 08.05.2012 № 02-01-02/58 и Министра транспорта и коммуникаций РК от 10.05.2012 № 244.</w:t>
      </w:r>
    </w:p>
    <w:bookmarkStart w:name="z78" w:id="12"/>
    <w:p>
      <w:pPr>
        <w:spacing w:after="0"/>
        <w:ind w:left="0"/>
        <w:jc w:val="left"/>
      </w:pPr>
      <w:r>
        <w:rPr>
          <w:rFonts w:ascii="Times New Roman"/>
          <w:b/>
          <w:i w:val="false"/>
          <w:color w:val="000000"/>
        </w:rPr>
        <w:t xml:space="preserve"> 
5. Оценка по критерию "утверждение регламентов оказания</w:t>
      </w:r>
      <w:r>
        <w:br/>
      </w:r>
      <w:r>
        <w:rPr>
          <w:rFonts w:ascii="Times New Roman"/>
          <w:b/>
          <w:i w:val="false"/>
          <w:color w:val="000000"/>
        </w:rPr>
        <w:t>
государственных услуг"</w:t>
      </w:r>
    </w:p>
    <w:bookmarkEnd w:id="12"/>
    <w:bookmarkStart w:name="z79" w:id="13"/>
    <w:p>
      <w:pPr>
        <w:spacing w:after="0"/>
        <w:ind w:left="0"/>
        <w:jc w:val="both"/>
      </w:pPr>
      <w:r>
        <w:rPr>
          <w:rFonts w:ascii="Times New Roman"/>
          <w:b w:val="false"/>
          <w:i w:val="false"/>
          <w:color w:val="000000"/>
          <w:sz w:val="28"/>
        </w:rPr>
        <w:t>
      19. Оценка качества оказания государственных услуг определяется по показателю "доля утвержденных регламентов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20. Оценка качества оказания государственных услуг проводится на основе представляемой центральными государственными и местными исполнительными органами информации по утверждению регламентов оказания государственных услуг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r>
        <w:rPr>
          <w:rFonts w:ascii="Times New Roman"/>
          <w:b w:val="false"/>
          <w:i w:val="false"/>
          <w:color w:val="000000"/>
          <w:sz w:val="28"/>
        </w:rPr>
        <w:t>
      В информации указываются сведения об утвержденных государственным органом регламентах оказания государственных услуг, а также причинах не утверждения регламентов.</w:t>
      </w:r>
      <w:r>
        <w:br/>
      </w:r>
      <w:r>
        <w:rPr>
          <w:rFonts w:ascii="Times New Roman"/>
          <w:b w:val="false"/>
          <w:i w:val="false"/>
          <w:color w:val="000000"/>
          <w:sz w:val="28"/>
        </w:rPr>
        <w:t>
</w:t>
      </w:r>
      <w:r>
        <w:rPr>
          <w:rFonts w:ascii="Times New Roman"/>
          <w:b w:val="false"/>
          <w:i w:val="false"/>
          <w:color w:val="000000"/>
          <w:sz w:val="28"/>
        </w:rPr>
        <w:t>
      21. Оценка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xml:space="preserve">
      1) по центральным государственным органам: </w:t>
      </w:r>
    </w:p>
    <w:bookmarkEnd w:id="13"/>
    <w:p>
      <w:pPr>
        <w:spacing w:after="0"/>
        <w:ind w:left="0"/>
        <w:jc w:val="both"/>
      </w:pPr>
      <w:r>
        <w:rPr>
          <w:rFonts w:ascii="Times New Roman"/>
          <w:b w:val="false"/>
          <w:i w:val="false"/>
          <w:color w:val="000000"/>
          <w:sz w:val="28"/>
        </w:rPr>
        <w:t>K3 = k * (a / b)</w:t>
      </w:r>
    </w:p>
    <w:bookmarkStart w:name="z84" w:id="14"/>
    <w:p>
      <w:pPr>
        <w:spacing w:after="0"/>
        <w:ind w:left="0"/>
        <w:jc w:val="both"/>
      </w:pPr>
      <w:r>
        <w:rPr>
          <w:rFonts w:ascii="Times New Roman"/>
          <w:b w:val="false"/>
          <w:i w:val="false"/>
          <w:color w:val="000000"/>
          <w:sz w:val="28"/>
        </w:rPr>
        <w:t>
      2) по местным исполнительным органам:</w:t>
      </w:r>
    </w:p>
    <w:bookmarkEnd w:id="14"/>
    <w:p>
      <w:pPr>
        <w:spacing w:after="0"/>
        <w:ind w:left="0"/>
        <w:jc w:val="both"/>
      </w:pPr>
      <w:r>
        <w:rPr>
          <w:rFonts w:ascii="Times New Roman"/>
          <w:b w:val="false"/>
          <w:i w:val="false"/>
          <w:color w:val="000000"/>
          <w:sz w:val="28"/>
        </w:rPr>
        <w:t>M1 = m * (a / b)</w:t>
      </w:r>
    </w:p>
    <w:bookmarkStart w:name="z85" w:id="15"/>
    <w:p>
      <w:pPr>
        <w:spacing w:after="0"/>
        <w:ind w:left="0"/>
        <w:jc w:val="both"/>
      </w:pPr>
      <w:r>
        <w:rPr>
          <w:rFonts w:ascii="Times New Roman"/>
          <w:b w:val="false"/>
          <w:i w:val="false"/>
          <w:color w:val="000000"/>
          <w:sz w:val="28"/>
        </w:rPr>
        <w:t>
      К3 - оценка центрального государственного органа по данному критерию;</w:t>
      </w:r>
      <w:r>
        <w:br/>
      </w:r>
      <w:r>
        <w:rPr>
          <w:rFonts w:ascii="Times New Roman"/>
          <w:b w:val="false"/>
          <w:i w:val="false"/>
          <w:color w:val="000000"/>
          <w:sz w:val="28"/>
        </w:rPr>
        <w:t>
</w:t>
      </w:r>
      <w:r>
        <w:rPr>
          <w:rFonts w:ascii="Times New Roman"/>
          <w:b w:val="false"/>
          <w:i w:val="false"/>
          <w:color w:val="000000"/>
          <w:sz w:val="28"/>
        </w:rPr>
        <w:t>
      M1 - оценка местного исполнительного органа по данному критерию;</w:t>
      </w:r>
      <w:r>
        <w:br/>
      </w:r>
      <w:r>
        <w:rPr>
          <w:rFonts w:ascii="Times New Roman"/>
          <w:b w:val="false"/>
          <w:i w:val="false"/>
          <w:color w:val="000000"/>
          <w:sz w:val="28"/>
        </w:rPr>
        <w:t>
</w:t>
      </w: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7);</w:t>
      </w:r>
      <w:r>
        <w:br/>
      </w:r>
      <w:r>
        <w:rPr>
          <w:rFonts w:ascii="Times New Roman"/>
          <w:b w:val="false"/>
          <w:i w:val="false"/>
          <w:color w:val="000000"/>
          <w:sz w:val="28"/>
        </w:rPr>
        <w:t>
</w:t>
      </w: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15);</w:t>
      </w:r>
      <w:r>
        <w:br/>
      </w:r>
      <w:r>
        <w:rPr>
          <w:rFonts w:ascii="Times New Roman"/>
          <w:b w:val="false"/>
          <w:i w:val="false"/>
          <w:color w:val="000000"/>
          <w:sz w:val="28"/>
        </w:rPr>
        <w:t>
</w:t>
      </w:r>
      <w:r>
        <w:rPr>
          <w:rFonts w:ascii="Times New Roman"/>
          <w:b w:val="false"/>
          <w:i w:val="false"/>
          <w:color w:val="000000"/>
          <w:sz w:val="28"/>
        </w:rPr>
        <w:t>
      а - количество утвержденных государственным органом регламентов государственных услуг (по состоянию на конец отчетного периода);</w:t>
      </w:r>
      <w:r>
        <w:br/>
      </w:r>
      <w:r>
        <w:rPr>
          <w:rFonts w:ascii="Times New Roman"/>
          <w:b w:val="false"/>
          <w:i w:val="false"/>
          <w:color w:val="000000"/>
          <w:sz w:val="28"/>
        </w:rPr>
        <w:t>
</w:t>
      </w:r>
      <w:r>
        <w:rPr>
          <w:rFonts w:ascii="Times New Roman"/>
          <w:b w:val="false"/>
          <w:i w:val="false"/>
          <w:color w:val="000000"/>
          <w:sz w:val="28"/>
        </w:rPr>
        <w:t>
      b - количество видов государственных услуг, для которых государственый орган должен разработать регламенты государственных услуг (по состоянию на конец отчетного периода).</w:t>
      </w:r>
    </w:p>
    <w:bookmarkEnd w:id="15"/>
    <w:bookmarkStart w:name="z91" w:id="16"/>
    <w:p>
      <w:pPr>
        <w:spacing w:after="0"/>
        <w:ind w:left="0"/>
        <w:jc w:val="left"/>
      </w:pPr>
      <w:r>
        <w:rPr>
          <w:rFonts w:ascii="Times New Roman"/>
          <w:b/>
          <w:i w:val="false"/>
          <w:color w:val="000000"/>
        </w:rPr>
        <w:t xml:space="preserve"> 
6. Оценка по критерию "Доля видов государственных услуг,</w:t>
      </w:r>
      <w:r>
        <w:br/>
      </w:r>
      <w:r>
        <w:rPr>
          <w:rFonts w:ascii="Times New Roman"/>
          <w:b/>
          <w:i w:val="false"/>
          <w:color w:val="000000"/>
        </w:rPr>
        <w:t>
оказываемых в центрах обслуживания населения и в</w:t>
      </w:r>
      <w:r>
        <w:br/>
      </w:r>
      <w:r>
        <w:rPr>
          <w:rFonts w:ascii="Times New Roman"/>
          <w:b/>
          <w:i w:val="false"/>
          <w:color w:val="000000"/>
        </w:rPr>
        <w:t>
государственном органе (подведомственной организации)"</w:t>
      </w:r>
    </w:p>
    <w:bookmarkEnd w:id="16"/>
    <w:bookmarkStart w:name="z92" w:id="17"/>
    <w:p>
      <w:pPr>
        <w:spacing w:after="0"/>
        <w:ind w:left="0"/>
        <w:jc w:val="both"/>
      </w:pPr>
      <w:r>
        <w:rPr>
          <w:rFonts w:ascii="Times New Roman"/>
          <w:b w:val="false"/>
          <w:i w:val="false"/>
          <w:color w:val="000000"/>
          <w:sz w:val="28"/>
        </w:rPr>
        <w:t>
      22. Оценка качества оказания государственных услуг определяется по следующим показателям:</w:t>
      </w:r>
      <w:r>
        <w:br/>
      </w:r>
      <w:r>
        <w:rPr>
          <w:rFonts w:ascii="Times New Roman"/>
          <w:b w:val="false"/>
          <w:i w:val="false"/>
          <w:color w:val="000000"/>
          <w:sz w:val="28"/>
        </w:rPr>
        <w:t>
      "доля видов государственных услуг, оказываемых государственным органом (подведомственной организацией) только через центры обслуживания населения";</w:t>
      </w:r>
      <w:r>
        <w:br/>
      </w:r>
      <w:r>
        <w:rPr>
          <w:rFonts w:ascii="Times New Roman"/>
          <w:b w:val="false"/>
          <w:i w:val="false"/>
          <w:color w:val="000000"/>
          <w:sz w:val="28"/>
        </w:rPr>
        <w:t>
      "доля видов государственных услуг, оказываемых в государственных органах (подведомственных организациях)".</w:t>
      </w:r>
      <w:r>
        <w:br/>
      </w:r>
      <w:r>
        <w:rPr>
          <w:rFonts w:ascii="Times New Roman"/>
          <w:b w:val="false"/>
          <w:i w:val="false"/>
          <w:color w:val="000000"/>
          <w:sz w:val="28"/>
        </w:rPr>
        <w:t>
</w:t>
      </w:r>
      <w:r>
        <w:rPr>
          <w:rFonts w:ascii="Times New Roman"/>
          <w:b w:val="false"/>
          <w:i w:val="false"/>
          <w:color w:val="000000"/>
          <w:sz w:val="28"/>
        </w:rPr>
        <w:t>
      23. Оценка качества оказания государственных услуг проводится на основе представляемой центральными государственными и местными исполнительными органами информации по видам государственных услуг, оказываемых через центры обслуживания населения и в государственном органе (подведомственной организации)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При оценке учитываются виды государственных услуг, указанных в Реестре.</w:t>
      </w:r>
      <w:r>
        <w:br/>
      </w:r>
      <w:r>
        <w:rPr>
          <w:rFonts w:ascii="Times New Roman"/>
          <w:b w:val="false"/>
          <w:i w:val="false"/>
          <w:color w:val="000000"/>
          <w:sz w:val="28"/>
        </w:rPr>
        <w:t>
</w:t>
      </w:r>
      <w:r>
        <w:rPr>
          <w:rFonts w:ascii="Times New Roman"/>
          <w:b w:val="false"/>
          <w:i w:val="false"/>
          <w:color w:val="000000"/>
          <w:sz w:val="28"/>
        </w:rPr>
        <w:t>
      24. Оценка рассчитывается по следующей формуле:</w:t>
      </w:r>
      <w:r>
        <w:br/>
      </w:r>
      <w:r>
        <w:rPr>
          <w:rFonts w:ascii="Times New Roman"/>
          <w:b w:val="false"/>
          <w:i w:val="false"/>
          <w:color w:val="000000"/>
          <w:sz w:val="28"/>
        </w:rPr>
        <w:t>
      1) по центральным государственным органам:</w:t>
      </w:r>
    </w:p>
    <w:bookmarkEnd w:id="17"/>
    <w:p>
      <w:pPr>
        <w:spacing w:after="0"/>
        <w:ind w:left="0"/>
        <w:jc w:val="both"/>
      </w:pPr>
      <w:r>
        <w:rPr>
          <w:rFonts w:ascii="Times New Roman"/>
          <w:b w:val="false"/>
          <w:i w:val="false"/>
          <w:color w:val="000000"/>
          <w:sz w:val="28"/>
        </w:rPr>
        <w:t>K4 = k * ((a/b) + (0,25 * (c/b))</w:t>
      </w:r>
    </w:p>
    <w:p>
      <w:pPr>
        <w:spacing w:after="0"/>
        <w:ind w:left="0"/>
        <w:jc w:val="both"/>
      </w:pPr>
      <w:r>
        <w:rPr>
          <w:rFonts w:ascii="Times New Roman"/>
          <w:b w:val="false"/>
          <w:i w:val="false"/>
          <w:color w:val="000000"/>
          <w:sz w:val="28"/>
        </w:rPr>
        <w:t>      2) по местным исполнительным органам:</w:t>
      </w:r>
    </w:p>
    <w:p>
      <w:pPr>
        <w:spacing w:after="0"/>
        <w:ind w:left="0"/>
        <w:jc w:val="both"/>
      </w:pPr>
      <w:r>
        <w:rPr>
          <w:rFonts w:ascii="Times New Roman"/>
          <w:b w:val="false"/>
          <w:i w:val="false"/>
          <w:color w:val="000000"/>
          <w:sz w:val="28"/>
        </w:rPr>
        <w:t>M2 = m * ((a/b) + (0,25 * (c/b))</w:t>
      </w:r>
    </w:p>
    <w:p>
      <w:pPr>
        <w:spacing w:after="0"/>
        <w:ind w:left="0"/>
        <w:jc w:val="both"/>
      </w:pPr>
      <w:r>
        <w:rPr>
          <w:rFonts w:ascii="Times New Roman"/>
          <w:b w:val="false"/>
          <w:i w:val="false"/>
          <w:color w:val="000000"/>
          <w:sz w:val="28"/>
        </w:rPr>
        <w:t>      К4 – оценка центрального государственного органа по данному критерию;</w:t>
      </w:r>
      <w:r>
        <w:br/>
      </w:r>
      <w:r>
        <w:rPr>
          <w:rFonts w:ascii="Times New Roman"/>
          <w:b w:val="false"/>
          <w:i w:val="false"/>
          <w:color w:val="000000"/>
          <w:sz w:val="28"/>
        </w:rPr>
        <w:t>
      M2 – оценка местного исполнительного органа по данному критерию;</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20);</w:t>
      </w:r>
      <w:r>
        <w:br/>
      </w: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20);</w:t>
      </w:r>
      <w:r>
        <w:br/>
      </w:r>
      <w:r>
        <w:rPr>
          <w:rFonts w:ascii="Times New Roman"/>
          <w:b w:val="false"/>
          <w:i w:val="false"/>
          <w:color w:val="000000"/>
          <w:sz w:val="28"/>
        </w:rPr>
        <w:t>
      a – количество видов государственных услуг, оказываемых государственным органом (подведомственной организацией) только через центры обслуживания населения, в том числе количество видов услуг оказываемых на альтернативной основе в соответствии с Реестром, при условии, что более 50 % от общего объема услуг оказано через центры обслуживания населения;</w:t>
      </w:r>
      <w:r>
        <w:br/>
      </w:r>
      <w:r>
        <w:rPr>
          <w:rFonts w:ascii="Times New Roman"/>
          <w:b w:val="false"/>
          <w:i w:val="false"/>
          <w:color w:val="000000"/>
          <w:sz w:val="28"/>
        </w:rPr>
        <w:t>
      b – общее количество видов государственных услуг, оказываемых государственным органом (подведомственной организацией) в соответствии с Реестром государственных услуг;</w:t>
      </w:r>
      <w:r>
        <w:br/>
      </w:r>
      <w:r>
        <w:rPr>
          <w:rFonts w:ascii="Times New Roman"/>
          <w:b w:val="false"/>
          <w:i w:val="false"/>
          <w:color w:val="000000"/>
          <w:sz w:val="28"/>
        </w:rPr>
        <w:t>
      c – количество видов государственных услуг, оказываемых только в государственном органе (подведомственной организации), в том числе количество видов услуг оказываемых на альтернативной основе в соответствии с Реестром, при условии, что более 50 % от общего объема услуг оказано в государственном органе (подведомственной организации);</w:t>
      </w:r>
      <w:r>
        <w:br/>
      </w:r>
      <w:r>
        <w:rPr>
          <w:rFonts w:ascii="Times New Roman"/>
          <w:b w:val="false"/>
          <w:i w:val="false"/>
          <w:color w:val="000000"/>
          <w:sz w:val="28"/>
        </w:rPr>
        <w:t>
      0,25 – весовой коэффициент по показателям данного критерия.</w:t>
      </w:r>
      <w:r>
        <w:br/>
      </w:r>
      <w:r>
        <w:rPr>
          <w:rFonts w:ascii="Times New Roman"/>
          <w:b w:val="false"/>
          <w:i w:val="false"/>
          <w:color w:val="000000"/>
          <w:sz w:val="28"/>
        </w:rPr>
        <w:t>
      </w:t>
      </w:r>
      <w:r>
        <w:rPr>
          <w:rFonts w:ascii="Times New Roman"/>
          <w:b w:val="false"/>
          <w:i w:val="false"/>
          <w:color w:val="ff0000"/>
          <w:sz w:val="28"/>
        </w:rPr>
        <w:t xml:space="preserve">Сноска. Пункт 24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Председателя Агентства РК по делам государственной службы от 08.05.2012 № 02-01-02/58 и Министра транспорта и коммуникаций РК от 10.05.2012 № 244.</w:t>
      </w:r>
    </w:p>
    <w:bookmarkStart w:name="z106" w:id="18"/>
    <w:p>
      <w:pPr>
        <w:spacing w:after="0"/>
        <w:ind w:left="0"/>
        <w:jc w:val="left"/>
      </w:pPr>
      <w:r>
        <w:rPr>
          <w:rFonts w:ascii="Times New Roman"/>
          <w:b/>
          <w:i w:val="false"/>
          <w:color w:val="000000"/>
        </w:rPr>
        <w:t xml:space="preserve"> 
7. Оценка по критерию "обжалование государственных услуг"</w:t>
      </w:r>
    </w:p>
    <w:bookmarkEnd w:id="18"/>
    <w:bookmarkStart w:name="z107" w:id="19"/>
    <w:p>
      <w:pPr>
        <w:spacing w:after="0"/>
        <w:ind w:left="0"/>
        <w:jc w:val="both"/>
      </w:pPr>
      <w:r>
        <w:rPr>
          <w:rFonts w:ascii="Times New Roman"/>
          <w:b w:val="false"/>
          <w:i w:val="false"/>
          <w:color w:val="000000"/>
          <w:sz w:val="28"/>
        </w:rPr>
        <w:t>
      25. Оценка качества оказания государственных услуг определяется по следующим показателям:</w:t>
      </w:r>
      <w:r>
        <w:br/>
      </w:r>
      <w:r>
        <w:rPr>
          <w:rFonts w:ascii="Times New Roman"/>
          <w:b w:val="false"/>
          <w:i w:val="false"/>
          <w:color w:val="000000"/>
          <w:sz w:val="28"/>
        </w:rPr>
        <w:t>
      "доля жалоб по государственным услугам, оказанным государственным органом (подведомственной организацией) через центры обслуживания населения";</w:t>
      </w:r>
      <w:r>
        <w:br/>
      </w:r>
      <w:r>
        <w:rPr>
          <w:rFonts w:ascii="Times New Roman"/>
          <w:b w:val="false"/>
          <w:i w:val="false"/>
          <w:color w:val="000000"/>
          <w:sz w:val="28"/>
        </w:rPr>
        <w:t>
      "доля жалоб по государственным услугам, оказанным в государственном органе (подведомственной организации)".</w:t>
      </w:r>
      <w:r>
        <w:br/>
      </w:r>
      <w:r>
        <w:rPr>
          <w:rFonts w:ascii="Times New Roman"/>
          <w:b w:val="false"/>
          <w:i w:val="false"/>
          <w:color w:val="000000"/>
          <w:sz w:val="28"/>
        </w:rPr>
        <w:t>
</w:t>
      </w:r>
      <w:r>
        <w:rPr>
          <w:rFonts w:ascii="Times New Roman"/>
          <w:b w:val="false"/>
          <w:i w:val="false"/>
          <w:color w:val="000000"/>
          <w:sz w:val="28"/>
        </w:rPr>
        <w:t>
      Под жалобой в настоящей Методике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порядке рассмотрения обращений физических и юридических лиц" понимается требование лица о восстановлении или защите нарушенных прав, свобод или законных интересов его или других лиц, об устранении неправомерных действий или бездействия государственных органов, органов местного самоуправления, юридических лиц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субъектов крупного предпринимательства по обращениям физических и юридических лиц, с которыми заключен договор на поставку (выполнение, оказание) им товаров (работ, услуг), их должностных лиц, а также отмене их незаконных решений.</w:t>
      </w:r>
      <w:r>
        <w:br/>
      </w:r>
      <w:r>
        <w:rPr>
          <w:rFonts w:ascii="Times New Roman"/>
          <w:b w:val="false"/>
          <w:i w:val="false"/>
          <w:color w:val="000000"/>
          <w:sz w:val="28"/>
        </w:rPr>
        <w:t>
</w:t>
      </w:r>
      <w:r>
        <w:rPr>
          <w:rFonts w:ascii="Times New Roman"/>
          <w:b w:val="false"/>
          <w:i w:val="false"/>
          <w:color w:val="000000"/>
          <w:sz w:val="28"/>
        </w:rPr>
        <w:t>
      26. Оценка качества оказания государственных услуг проводится на основе представляемой центральными государственными и местными исполнительными органами информации по обжалованию государственных услуг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r>
        <w:rPr>
          <w:rFonts w:ascii="Times New Roman"/>
          <w:b w:val="false"/>
          <w:i w:val="false"/>
          <w:color w:val="000000"/>
          <w:sz w:val="28"/>
        </w:rPr>
        <w:t>
      В информации указываются сведения о физических и юридических лицах, получивших государственные услуги, а также их жалобах на оказанные государственным органом (подведомственной организацией) услуги, в том числе:</w:t>
      </w:r>
      <w:r>
        <w:br/>
      </w:r>
      <w:r>
        <w:rPr>
          <w:rFonts w:ascii="Times New Roman"/>
          <w:b w:val="false"/>
          <w:i w:val="false"/>
          <w:color w:val="000000"/>
          <w:sz w:val="28"/>
        </w:rPr>
        <w:t>
</w:t>
      </w:r>
      <w:r>
        <w:rPr>
          <w:rFonts w:ascii="Times New Roman"/>
          <w:b w:val="false"/>
          <w:i w:val="false"/>
          <w:color w:val="000000"/>
          <w:sz w:val="28"/>
        </w:rPr>
        <w:t>
      через центры обслуживания населения;</w:t>
      </w:r>
      <w:r>
        <w:br/>
      </w:r>
      <w:r>
        <w:rPr>
          <w:rFonts w:ascii="Times New Roman"/>
          <w:b w:val="false"/>
          <w:i w:val="false"/>
          <w:color w:val="000000"/>
          <w:sz w:val="28"/>
        </w:rPr>
        <w:t>
</w:t>
      </w:r>
      <w:r>
        <w:rPr>
          <w:rFonts w:ascii="Times New Roman"/>
          <w:b w:val="false"/>
          <w:i w:val="false"/>
          <w:color w:val="000000"/>
          <w:sz w:val="28"/>
        </w:rPr>
        <w:t>
      в государственном органе (подведомственной организации).</w:t>
      </w:r>
      <w:r>
        <w:br/>
      </w:r>
      <w:r>
        <w:rPr>
          <w:rFonts w:ascii="Times New Roman"/>
          <w:b w:val="false"/>
          <w:i w:val="false"/>
          <w:color w:val="000000"/>
          <w:sz w:val="28"/>
        </w:rPr>
        <w:t>
</w:t>
      </w:r>
      <w:r>
        <w:rPr>
          <w:rFonts w:ascii="Times New Roman"/>
          <w:b w:val="false"/>
          <w:i w:val="false"/>
          <w:color w:val="000000"/>
          <w:sz w:val="28"/>
        </w:rPr>
        <w:t>
      При оценке учитываются жалобы, поступившие в центральные государственные и местные исполнительные органы, центры обслуживания населения от физических и юридических лиц, на действия работников государственных органов, оказывающих государственные услуги, на материально-техническое и иное обеспечение процессов предоставления государственных услуг, в том числе поступивших на портал электронного правительства и блог руководителя оцениваемого государственного органа.</w:t>
      </w:r>
      <w:r>
        <w:br/>
      </w:r>
      <w:r>
        <w:rPr>
          <w:rFonts w:ascii="Times New Roman"/>
          <w:b w:val="false"/>
          <w:i w:val="false"/>
          <w:color w:val="000000"/>
          <w:sz w:val="28"/>
        </w:rPr>
        <w:t>
</w:t>
      </w:r>
      <w:r>
        <w:rPr>
          <w:rFonts w:ascii="Times New Roman"/>
          <w:b w:val="false"/>
          <w:i w:val="false"/>
          <w:color w:val="000000"/>
          <w:sz w:val="28"/>
        </w:rPr>
        <w:t>
      27. Оценка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xml:space="preserve">
      1) по центральным государственным органам: </w:t>
      </w:r>
    </w:p>
    <w:bookmarkEnd w:id="19"/>
    <w:p>
      <w:pPr>
        <w:spacing w:after="0"/>
        <w:ind w:left="0"/>
        <w:jc w:val="both"/>
      </w:pPr>
      <w:r>
        <w:rPr>
          <w:rFonts w:ascii="Times New Roman"/>
          <w:b w:val="false"/>
          <w:i w:val="false"/>
          <w:color w:val="000000"/>
          <w:sz w:val="28"/>
        </w:rPr>
        <w:t>К5 = k * (1 - ((a + с) / (b + d))*1000)</w:t>
      </w:r>
    </w:p>
    <w:bookmarkStart w:name="z116" w:id="20"/>
    <w:p>
      <w:pPr>
        <w:spacing w:after="0"/>
        <w:ind w:left="0"/>
        <w:jc w:val="both"/>
      </w:pPr>
      <w:r>
        <w:rPr>
          <w:rFonts w:ascii="Times New Roman"/>
          <w:b w:val="false"/>
          <w:i w:val="false"/>
          <w:color w:val="000000"/>
          <w:sz w:val="28"/>
        </w:rPr>
        <w:t>
      2) по местным исполнительным органам:</w:t>
      </w:r>
    </w:p>
    <w:bookmarkEnd w:id="20"/>
    <w:p>
      <w:pPr>
        <w:spacing w:after="0"/>
        <w:ind w:left="0"/>
        <w:jc w:val="both"/>
      </w:pPr>
      <w:r>
        <w:rPr>
          <w:rFonts w:ascii="Times New Roman"/>
          <w:b w:val="false"/>
          <w:i w:val="false"/>
          <w:color w:val="000000"/>
          <w:sz w:val="28"/>
        </w:rPr>
        <w:t>M3 = m * (1 - ((a + с) / (b + d))*1000)</w:t>
      </w:r>
    </w:p>
    <w:bookmarkStart w:name="z117" w:id="21"/>
    <w:p>
      <w:pPr>
        <w:spacing w:after="0"/>
        <w:ind w:left="0"/>
        <w:jc w:val="both"/>
      </w:pPr>
      <w:r>
        <w:rPr>
          <w:rFonts w:ascii="Times New Roman"/>
          <w:b w:val="false"/>
          <w:i w:val="false"/>
          <w:color w:val="000000"/>
          <w:sz w:val="28"/>
        </w:rPr>
        <w:t>
      К5 - оценка центрального государственного органа по данному критерию;</w:t>
      </w:r>
      <w:r>
        <w:br/>
      </w:r>
      <w:r>
        <w:rPr>
          <w:rFonts w:ascii="Times New Roman"/>
          <w:b w:val="false"/>
          <w:i w:val="false"/>
          <w:color w:val="000000"/>
          <w:sz w:val="28"/>
        </w:rPr>
        <w:t>
</w:t>
      </w:r>
      <w:r>
        <w:rPr>
          <w:rFonts w:ascii="Times New Roman"/>
          <w:b w:val="false"/>
          <w:i w:val="false"/>
          <w:color w:val="000000"/>
          <w:sz w:val="28"/>
        </w:rPr>
        <w:t>
      M3 - оценка местного исполнительного органа по данному критерию;</w:t>
      </w:r>
      <w:r>
        <w:br/>
      </w:r>
      <w:r>
        <w:rPr>
          <w:rFonts w:ascii="Times New Roman"/>
          <w:b w:val="false"/>
          <w:i w:val="false"/>
          <w:color w:val="000000"/>
          <w:sz w:val="28"/>
        </w:rPr>
        <w:t>
</w:t>
      </w: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7);</w:t>
      </w:r>
      <w:r>
        <w:br/>
      </w:r>
      <w:r>
        <w:rPr>
          <w:rFonts w:ascii="Times New Roman"/>
          <w:b w:val="false"/>
          <w:i w:val="false"/>
          <w:color w:val="000000"/>
          <w:sz w:val="28"/>
        </w:rPr>
        <w:t>
</w:t>
      </w: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15);</w:t>
      </w:r>
      <w:r>
        <w:br/>
      </w:r>
      <w:r>
        <w:rPr>
          <w:rFonts w:ascii="Times New Roman"/>
          <w:b w:val="false"/>
          <w:i w:val="false"/>
          <w:color w:val="000000"/>
          <w:sz w:val="28"/>
        </w:rPr>
        <w:t>
</w:t>
      </w:r>
      <w:r>
        <w:rPr>
          <w:rFonts w:ascii="Times New Roman"/>
          <w:b w:val="false"/>
          <w:i w:val="false"/>
          <w:color w:val="000000"/>
          <w:sz w:val="28"/>
        </w:rPr>
        <w:t>
      a - количество жалоб физических и юридических лиц по государственным услугам, оказанным государственным органом (подведомственной организацией) через центры обслуживания населения;</w:t>
      </w:r>
      <w:r>
        <w:br/>
      </w:r>
      <w:r>
        <w:rPr>
          <w:rFonts w:ascii="Times New Roman"/>
          <w:b w:val="false"/>
          <w:i w:val="false"/>
          <w:color w:val="000000"/>
          <w:sz w:val="28"/>
        </w:rPr>
        <w:t>
</w:t>
      </w:r>
      <w:r>
        <w:rPr>
          <w:rFonts w:ascii="Times New Roman"/>
          <w:b w:val="false"/>
          <w:i w:val="false"/>
          <w:color w:val="000000"/>
          <w:sz w:val="28"/>
        </w:rPr>
        <w:t>
      b - общее количество физических и юридических лиц, получивших услуги государственного органа (подведомственной организации) через центры обслуживания населения;</w:t>
      </w:r>
      <w:r>
        <w:br/>
      </w:r>
      <w:r>
        <w:rPr>
          <w:rFonts w:ascii="Times New Roman"/>
          <w:b w:val="false"/>
          <w:i w:val="false"/>
          <w:color w:val="000000"/>
          <w:sz w:val="28"/>
        </w:rPr>
        <w:t>
</w:t>
      </w:r>
      <w:r>
        <w:rPr>
          <w:rFonts w:ascii="Times New Roman"/>
          <w:b w:val="false"/>
          <w:i w:val="false"/>
          <w:color w:val="000000"/>
          <w:sz w:val="28"/>
        </w:rPr>
        <w:t>
      c - количество жалоб физических и юридических лиц по государственным услугам, оказанным в государственном органе (подведомственной организации);</w:t>
      </w:r>
      <w:r>
        <w:br/>
      </w:r>
      <w:r>
        <w:rPr>
          <w:rFonts w:ascii="Times New Roman"/>
          <w:b w:val="false"/>
          <w:i w:val="false"/>
          <w:color w:val="000000"/>
          <w:sz w:val="28"/>
        </w:rPr>
        <w:t>
</w:t>
      </w:r>
      <w:r>
        <w:rPr>
          <w:rFonts w:ascii="Times New Roman"/>
          <w:b w:val="false"/>
          <w:i w:val="false"/>
          <w:color w:val="000000"/>
          <w:sz w:val="28"/>
        </w:rPr>
        <w:t>
      d - общее количество физических и юридических лиц, получивших услуги в государственном органе (подведомственной организации);</w:t>
      </w:r>
      <w:r>
        <w:br/>
      </w:r>
      <w:r>
        <w:rPr>
          <w:rFonts w:ascii="Times New Roman"/>
          <w:b w:val="false"/>
          <w:i w:val="false"/>
          <w:color w:val="000000"/>
          <w:sz w:val="28"/>
        </w:rPr>
        <w:t>
</w:t>
      </w:r>
      <w:r>
        <w:rPr>
          <w:rFonts w:ascii="Times New Roman"/>
          <w:b w:val="false"/>
          <w:i w:val="false"/>
          <w:color w:val="000000"/>
          <w:sz w:val="28"/>
        </w:rPr>
        <w:t>
      1000 - коэффициент для определения среднего значения жалоб на 1000 оказанных услуг.</w:t>
      </w:r>
      <w:r>
        <w:br/>
      </w:r>
      <w:r>
        <w:rPr>
          <w:rFonts w:ascii="Times New Roman"/>
          <w:b w:val="false"/>
          <w:i w:val="false"/>
          <w:color w:val="000000"/>
          <w:sz w:val="28"/>
        </w:rPr>
        <w:t>
</w:t>
      </w:r>
      <w:r>
        <w:rPr>
          <w:rFonts w:ascii="Times New Roman"/>
          <w:b w:val="false"/>
          <w:i w:val="false"/>
          <w:color w:val="000000"/>
          <w:sz w:val="28"/>
        </w:rPr>
        <w:t>
      Если полученный результат по показателю составил значение со знаком минус, государственному органу по данному показателю ставится оценка 0.</w:t>
      </w:r>
    </w:p>
    <w:bookmarkEnd w:id="21"/>
    <w:bookmarkStart w:name="z127" w:id="22"/>
    <w:p>
      <w:pPr>
        <w:spacing w:after="0"/>
        <w:ind w:left="0"/>
        <w:jc w:val="left"/>
      </w:pPr>
      <w:r>
        <w:rPr>
          <w:rFonts w:ascii="Times New Roman"/>
          <w:b/>
          <w:i w:val="false"/>
          <w:color w:val="000000"/>
        </w:rPr>
        <w:t xml:space="preserve"> 
8. Оценка по критерию</w:t>
      </w:r>
      <w:r>
        <w:br/>
      </w:r>
      <w:r>
        <w:rPr>
          <w:rFonts w:ascii="Times New Roman"/>
          <w:b/>
          <w:i w:val="false"/>
          <w:color w:val="000000"/>
        </w:rPr>
        <w:t>
"соблюдение сроков оказания государственных услуг"</w:t>
      </w:r>
    </w:p>
    <w:bookmarkEnd w:id="22"/>
    <w:bookmarkStart w:name="z128" w:id="23"/>
    <w:p>
      <w:pPr>
        <w:spacing w:after="0"/>
        <w:ind w:left="0"/>
        <w:jc w:val="both"/>
      </w:pPr>
      <w:r>
        <w:rPr>
          <w:rFonts w:ascii="Times New Roman"/>
          <w:b w:val="false"/>
          <w:i w:val="false"/>
          <w:color w:val="000000"/>
          <w:sz w:val="28"/>
        </w:rPr>
        <w:t>
      28. Оценка качества оказания государственных услуг определяется по следующим показателям:</w:t>
      </w:r>
      <w:r>
        <w:br/>
      </w:r>
      <w:r>
        <w:rPr>
          <w:rFonts w:ascii="Times New Roman"/>
          <w:b w:val="false"/>
          <w:i w:val="false"/>
          <w:color w:val="000000"/>
          <w:sz w:val="28"/>
        </w:rPr>
        <w:t>
      "доля государственных услуг, оказанных государственным органом (подведомственной организацией) через центры обслуживания населения с нарушением установленных сроков";</w:t>
      </w:r>
      <w:r>
        <w:br/>
      </w:r>
      <w:r>
        <w:rPr>
          <w:rFonts w:ascii="Times New Roman"/>
          <w:b w:val="false"/>
          <w:i w:val="false"/>
          <w:color w:val="000000"/>
          <w:sz w:val="28"/>
        </w:rPr>
        <w:t>
      "доля государственных услуг, оказанных в государственном органе (подведомственной организации) с нарушением установленных сроков".</w:t>
      </w:r>
      <w:r>
        <w:br/>
      </w:r>
      <w:r>
        <w:rPr>
          <w:rFonts w:ascii="Times New Roman"/>
          <w:b w:val="false"/>
          <w:i w:val="false"/>
          <w:color w:val="000000"/>
          <w:sz w:val="28"/>
        </w:rPr>
        <w:t>
</w:t>
      </w:r>
      <w:r>
        <w:rPr>
          <w:rFonts w:ascii="Times New Roman"/>
          <w:b w:val="false"/>
          <w:i w:val="false"/>
          <w:color w:val="000000"/>
          <w:sz w:val="28"/>
        </w:rPr>
        <w:t>
      29. Оценка качества оказания государственных услуг проводится на основе представляемой центральными государственными и местными исполнительными органами информации по соблюдению сроков оказания государственных услуг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В информации указываются сведения об оказанных государственных услугах и фактах нарушений установленных сроков, в том числе по услугам, оказанным:</w:t>
      </w:r>
      <w:r>
        <w:br/>
      </w:r>
      <w:r>
        <w:rPr>
          <w:rFonts w:ascii="Times New Roman"/>
          <w:b w:val="false"/>
          <w:i w:val="false"/>
          <w:color w:val="000000"/>
          <w:sz w:val="28"/>
        </w:rPr>
        <w:t>
</w:t>
      </w:r>
      <w:r>
        <w:rPr>
          <w:rFonts w:ascii="Times New Roman"/>
          <w:b w:val="false"/>
          <w:i w:val="false"/>
          <w:color w:val="000000"/>
          <w:sz w:val="28"/>
        </w:rPr>
        <w:t>
      через центры обслуживания населения;</w:t>
      </w:r>
      <w:r>
        <w:br/>
      </w:r>
      <w:r>
        <w:rPr>
          <w:rFonts w:ascii="Times New Roman"/>
          <w:b w:val="false"/>
          <w:i w:val="false"/>
          <w:color w:val="000000"/>
          <w:sz w:val="28"/>
        </w:rPr>
        <w:t>
</w:t>
      </w:r>
      <w:r>
        <w:rPr>
          <w:rFonts w:ascii="Times New Roman"/>
          <w:b w:val="false"/>
          <w:i w:val="false"/>
          <w:color w:val="000000"/>
          <w:sz w:val="28"/>
        </w:rPr>
        <w:t>
      в государственном органе (подведомственной организации).</w:t>
      </w:r>
      <w:r>
        <w:br/>
      </w:r>
      <w:r>
        <w:rPr>
          <w:rFonts w:ascii="Times New Roman"/>
          <w:b w:val="false"/>
          <w:i w:val="false"/>
          <w:color w:val="000000"/>
          <w:sz w:val="28"/>
        </w:rPr>
        <w:t>
</w:t>
      </w:r>
      <w:r>
        <w:rPr>
          <w:rFonts w:ascii="Times New Roman"/>
          <w:b w:val="false"/>
          <w:i w:val="false"/>
          <w:color w:val="000000"/>
          <w:sz w:val="28"/>
        </w:rPr>
        <w:t>
      Сведения о фактах нарушений сроков оказания государственных услуг через центры обслуживания населения представляются государственными органами, оказывающими данные услуги.</w:t>
      </w:r>
      <w:r>
        <w:br/>
      </w:r>
      <w:r>
        <w:rPr>
          <w:rFonts w:ascii="Times New Roman"/>
          <w:b w:val="false"/>
          <w:i w:val="false"/>
          <w:color w:val="000000"/>
          <w:sz w:val="28"/>
        </w:rPr>
        <w:t>
</w:t>
      </w:r>
      <w:r>
        <w:rPr>
          <w:rFonts w:ascii="Times New Roman"/>
          <w:b w:val="false"/>
          <w:i w:val="false"/>
          <w:color w:val="000000"/>
          <w:sz w:val="28"/>
        </w:rPr>
        <w:t>
      30. Оценка рассчитывается по следующей формуле:</w:t>
      </w:r>
      <w:r>
        <w:br/>
      </w:r>
      <w:r>
        <w:rPr>
          <w:rFonts w:ascii="Times New Roman"/>
          <w:b w:val="false"/>
          <w:i w:val="false"/>
          <w:color w:val="000000"/>
          <w:sz w:val="28"/>
        </w:rPr>
        <w:t>
</w:t>
      </w:r>
      <w:r>
        <w:rPr>
          <w:rFonts w:ascii="Times New Roman"/>
          <w:b w:val="false"/>
          <w:i w:val="false"/>
          <w:color w:val="000000"/>
          <w:sz w:val="28"/>
        </w:rPr>
        <w:t xml:space="preserve">
      1) по центральным государственным органам: </w:t>
      </w:r>
    </w:p>
    <w:bookmarkEnd w:id="23"/>
    <w:p>
      <w:pPr>
        <w:spacing w:after="0"/>
        <w:ind w:left="0"/>
        <w:jc w:val="both"/>
      </w:pPr>
      <w:r>
        <w:rPr>
          <w:rFonts w:ascii="Times New Roman"/>
          <w:b w:val="false"/>
          <w:i w:val="false"/>
          <w:color w:val="000000"/>
          <w:sz w:val="28"/>
        </w:rPr>
        <w:t>К6 = k * (1 - ((a + с) / (b + d))*1000)</w:t>
      </w:r>
    </w:p>
    <w:bookmarkStart w:name="z136" w:id="24"/>
    <w:p>
      <w:pPr>
        <w:spacing w:after="0"/>
        <w:ind w:left="0"/>
        <w:jc w:val="both"/>
      </w:pPr>
      <w:r>
        <w:rPr>
          <w:rFonts w:ascii="Times New Roman"/>
          <w:b w:val="false"/>
          <w:i w:val="false"/>
          <w:color w:val="000000"/>
          <w:sz w:val="28"/>
        </w:rPr>
        <w:t>
      2) по местным исполнительным органам:</w:t>
      </w:r>
    </w:p>
    <w:bookmarkEnd w:id="24"/>
    <w:p>
      <w:pPr>
        <w:spacing w:after="0"/>
        <w:ind w:left="0"/>
        <w:jc w:val="both"/>
      </w:pPr>
      <w:r>
        <w:rPr>
          <w:rFonts w:ascii="Times New Roman"/>
          <w:b w:val="false"/>
          <w:i w:val="false"/>
          <w:color w:val="000000"/>
          <w:sz w:val="28"/>
        </w:rPr>
        <w:t>M4 = m * (1 - ((a + с) / (b + d))*1000)</w:t>
      </w:r>
    </w:p>
    <w:bookmarkStart w:name="z137" w:id="25"/>
    <w:p>
      <w:pPr>
        <w:spacing w:after="0"/>
        <w:ind w:left="0"/>
        <w:jc w:val="both"/>
      </w:pPr>
      <w:r>
        <w:rPr>
          <w:rFonts w:ascii="Times New Roman"/>
          <w:b w:val="false"/>
          <w:i w:val="false"/>
          <w:color w:val="000000"/>
          <w:sz w:val="28"/>
        </w:rPr>
        <w:t>
      К6 - оценка центрального государственного органа по данному критерию;</w:t>
      </w:r>
      <w:r>
        <w:br/>
      </w:r>
      <w:r>
        <w:rPr>
          <w:rFonts w:ascii="Times New Roman"/>
          <w:b w:val="false"/>
          <w:i w:val="false"/>
          <w:color w:val="000000"/>
          <w:sz w:val="28"/>
        </w:rPr>
        <w:t>
</w:t>
      </w:r>
      <w:r>
        <w:rPr>
          <w:rFonts w:ascii="Times New Roman"/>
          <w:b w:val="false"/>
          <w:i w:val="false"/>
          <w:color w:val="000000"/>
          <w:sz w:val="28"/>
        </w:rPr>
        <w:t>
      M4 - оценка местного исполнительного органа по данному критерию;</w:t>
      </w:r>
      <w:r>
        <w:br/>
      </w:r>
      <w:r>
        <w:rPr>
          <w:rFonts w:ascii="Times New Roman"/>
          <w:b w:val="false"/>
          <w:i w:val="false"/>
          <w:color w:val="000000"/>
          <w:sz w:val="28"/>
        </w:rPr>
        <w:t>
</w:t>
      </w: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7);</w:t>
      </w:r>
      <w:r>
        <w:br/>
      </w:r>
      <w:r>
        <w:rPr>
          <w:rFonts w:ascii="Times New Roman"/>
          <w:b w:val="false"/>
          <w:i w:val="false"/>
          <w:color w:val="000000"/>
          <w:sz w:val="28"/>
        </w:rPr>
        <w:t>
</w:t>
      </w: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15);</w:t>
      </w:r>
      <w:r>
        <w:br/>
      </w:r>
      <w:r>
        <w:rPr>
          <w:rFonts w:ascii="Times New Roman"/>
          <w:b w:val="false"/>
          <w:i w:val="false"/>
          <w:color w:val="000000"/>
          <w:sz w:val="28"/>
        </w:rPr>
        <w:t>
</w:t>
      </w:r>
      <w:r>
        <w:rPr>
          <w:rFonts w:ascii="Times New Roman"/>
          <w:b w:val="false"/>
          <w:i w:val="false"/>
          <w:color w:val="000000"/>
          <w:sz w:val="28"/>
        </w:rPr>
        <w:t>
      a - количество государственных услуг, оказанных государственным органом (подведомственной организацией) через центры обслуживания населения с нарушением установленных сроков;</w:t>
      </w:r>
      <w:r>
        <w:br/>
      </w:r>
      <w:r>
        <w:rPr>
          <w:rFonts w:ascii="Times New Roman"/>
          <w:b w:val="false"/>
          <w:i w:val="false"/>
          <w:color w:val="000000"/>
          <w:sz w:val="28"/>
        </w:rPr>
        <w:t>
</w:t>
      </w:r>
      <w:r>
        <w:rPr>
          <w:rFonts w:ascii="Times New Roman"/>
          <w:b w:val="false"/>
          <w:i w:val="false"/>
          <w:color w:val="000000"/>
          <w:sz w:val="28"/>
        </w:rPr>
        <w:t>
      b - общее количество государственных услуг, оказанных государственным органом (подведомственной организацией) через центры обслуживания населения;</w:t>
      </w:r>
      <w:r>
        <w:br/>
      </w:r>
      <w:r>
        <w:rPr>
          <w:rFonts w:ascii="Times New Roman"/>
          <w:b w:val="false"/>
          <w:i w:val="false"/>
          <w:color w:val="000000"/>
          <w:sz w:val="28"/>
        </w:rPr>
        <w:t>
</w:t>
      </w:r>
      <w:r>
        <w:rPr>
          <w:rFonts w:ascii="Times New Roman"/>
          <w:b w:val="false"/>
          <w:i w:val="false"/>
          <w:color w:val="000000"/>
          <w:sz w:val="28"/>
        </w:rPr>
        <w:t>
      c - количество государственных услуг, оказанных в государственном органе (подведомственной организации) с нарушением установленных сроков;</w:t>
      </w:r>
      <w:r>
        <w:br/>
      </w:r>
      <w:r>
        <w:rPr>
          <w:rFonts w:ascii="Times New Roman"/>
          <w:b w:val="false"/>
          <w:i w:val="false"/>
          <w:color w:val="000000"/>
          <w:sz w:val="28"/>
        </w:rPr>
        <w:t>
</w:t>
      </w:r>
      <w:r>
        <w:rPr>
          <w:rFonts w:ascii="Times New Roman"/>
          <w:b w:val="false"/>
          <w:i w:val="false"/>
          <w:color w:val="000000"/>
          <w:sz w:val="28"/>
        </w:rPr>
        <w:t>
      d - общее количество государственных услуг, оказанных в государственном органе (подведомственной организации);</w:t>
      </w:r>
      <w:r>
        <w:br/>
      </w:r>
      <w:r>
        <w:rPr>
          <w:rFonts w:ascii="Times New Roman"/>
          <w:b w:val="false"/>
          <w:i w:val="false"/>
          <w:color w:val="000000"/>
          <w:sz w:val="28"/>
        </w:rPr>
        <w:t>
</w:t>
      </w:r>
      <w:r>
        <w:rPr>
          <w:rFonts w:ascii="Times New Roman"/>
          <w:b w:val="false"/>
          <w:i w:val="false"/>
          <w:color w:val="000000"/>
          <w:sz w:val="28"/>
        </w:rPr>
        <w:t>
      1000 - коэффициент для определения среднего значения нарушений сроков на 1000 оказанных услуг.</w:t>
      </w:r>
      <w:r>
        <w:br/>
      </w:r>
      <w:r>
        <w:rPr>
          <w:rFonts w:ascii="Times New Roman"/>
          <w:b w:val="false"/>
          <w:i w:val="false"/>
          <w:color w:val="000000"/>
          <w:sz w:val="28"/>
        </w:rPr>
        <w:t>
</w:t>
      </w:r>
      <w:r>
        <w:rPr>
          <w:rFonts w:ascii="Times New Roman"/>
          <w:b w:val="false"/>
          <w:i w:val="false"/>
          <w:color w:val="000000"/>
          <w:sz w:val="28"/>
        </w:rPr>
        <w:t>
      Если полученный результат по показателю составил значение со знаком минус, государственному органу по данному показателю ставится оценка 0.</w:t>
      </w:r>
    </w:p>
    <w:bookmarkEnd w:id="25"/>
    <w:bookmarkStart w:name="z147" w:id="26"/>
    <w:p>
      <w:pPr>
        <w:spacing w:after="0"/>
        <w:ind w:left="0"/>
        <w:jc w:val="left"/>
      </w:pPr>
      <w:r>
        <w:rPr>
          <w:rFonts w:ascii="Times New Roman"/>
          <w:b/>
          <w:i w:val="false"/>
          <w:color w:val="000000"/>
        </w:rPr>
        <w:t xml:space="preserve"> 
9. Оценка по критерию "оказание государственных услуг в</w:t>
      </w:r>
      <w:r>
        <w:br/>
      </w:r>
      <w:r>
        <w:rPr>
          <w:rFonts w:ascii="Times New Roman"/>
          <w:b/>
          <w:i w:val="false"/>
          <w:color w:val="000000"/>
        </w:rPr>
        <w:t>
электронном формате"</w:t>
      </w:r>
    </w:p>
    <w:bookmarkEnd w:id="26"/>
    <w:bookmarkStart w:name="z148" w:id="27"/>
    <w:p>
      <w:pPr>
        <w:spacing w:after="0"/>
        <w:ind w:left="0"/>
        <w:jc w:val="both"/>
      </w:pPr>
      <w:r>
        <w:rPr>
          <w:rFonts w:ascii="Times New Roman"/>
          <w:b w:val="false"/>
          <w:i w:val="false"/>
          <w:color w:val="000000"/>
          <w:sz w:val="28"/>
        </w:rPr>
        <w:t>
      31. Оценка качества оказания государственных услуг определяется по следующим показателям:</w:t>
      </w:r>
      <w:r>
        <w:br/>
      </w:r>
      <w:r>
        <w:rPr>
          <w:rFonts w:ascii="Times New Roman"/>
          <w:b w:val="false"/>
          <w:i w:val="false"/>
          <w:color w:val="000000"/>
          <w:sz w:val="28"/>
        </w:rPr>
        <w:t>
      "доля видов государственных услуг, оказываемых государственным органом (подведомственной организацией) в электронном формате";</w:t>
      </w:r>
      <w:r>
        <w:br/>
      </w:r>
      <w:r>
        <w:rPr>
          <w:rFonts w:ascii="Times New Roman"/>
          <w:b w:val="false"/>
          <w:i w:val="false"/>
          <w:color w:val="000000"/>
          <w:sz w:val="28"/>
        </w:rPr>
        <w:t>
      "доля пользователей государственных услуг, оказываемых государственным органом (подведомственной организацией) в электронном формате";</w:t>
      </w:r>
      <w:r>
        <w:br/>
      </w:r>
      <w:r>
        <w:rPr>
          <w:rFonts w:ascii="Times New Roman"/>
          <w:b w:val="false"/>
          <w:i w:val="false"/>
          <w:color w:val="000000"/>
          <w:sz w:val="28"/>
        </w:rPr>
        <w:t>
      "наличие на интернет-ресурсе государственного органа стандартов оказания государственных услуг, регламентов оказания электронных услуг и инструкций для пользователей электронных услуг".</w:t>
      </w:r>
      <w:r>
        <w:br/>
      </w:r>
      <w:r>
        <w:rPr>
          <w:rFonts w:ascii="Times New Roman"/>
          <w:b w:val="false"/>
          <w:i w:val="false"/>
          <w:color w:val="000000"/>
          <w:sz w:val="28"/>
        </w:rPr>
        <w:t>
</w:t>
      </w:r>
      <w:r>
        <w:rPr>
          <w:rFonts w:ascii="Times New Roman"/>
          <w:b w:val="false"/>
          <w:i w:val="false"/>
          <w:color w:val="000000"/>
          <w:sz w:val="28"/>
        </w:rPr>
        <w:t>
      32. Оценка рассчитывается по следующей формуле:</w:t>
      </w:r>
    </w:p>
    <w:bookmarkEnd w:id="27"/>
    <w:p>
      <w:pPr>
        <w:spacing w:after="0"/>
        <w:ind w:left="0"/>
        <w:jc w:val="both"/>
      </w:pPr>
      <w:r>
        <w:rPr>
          <w:rFonts w:ascii="Times New Roman"/>
          <w:b w:val="false"/>
          <w:i w:val="false"/>
          <w:color w:val="000000"/>
          <w:sz w:val="28"/>
        </w:rPr>
        <w:t>К7 = Р1 + Р2 + Р3</w:t>
      </w:r>
      <w:r>
        <w:br/>
      </w:r>
      <w:r>
        <w:rPr>
          <w:rFonts w:ascii="Times New Roman"/>
          <w:b w:val="false"/>
          <w:i w:val="false"/>
          <w:color w:val="000000"/>
          <w:sz w:val="28"/>
        </w:rPr>
        <w:t>
M5 = Р1 + Р2 + Р3</w:t>
      </w:r>
    </w:p>
    <w:bookmarkStart w:name="z150" w:id="28"/>
    <w:p>
      <w:pPr>
        <w:spacing w:after="0"/>
        <w:ind w:left="0"/>
        <w:jc w:val="both"/>
      </w:pPr>
      <w:r>
        <w:rPr>
          <w:rFonts w:ascii="Times New Roman"/>
          <w:b w:val="false"/>
          <w:i w:val="false"/>
          <w:color w:val="000000"/>
          <w:sz w:val="28"/>
        </w:rPr>
        <w:t>
      К7 - оценка центрального государственного органа по данному критерию;</w:t>
      </w:r>
      <w:r>
        <w:br/>
      </w:r>
      <w:r>
        <w:rPr>
          <w:rFonts w:ascii="Times New Roman"/>
          <w:b w:val="false"/>
          <w:i w:val="false"/>
          <w:color w:val="000000"/>
          <w:sz w:val="28"/>
        </w:rPr>
        <w:t>
</w:t>
      </w:r>
      <w:r>
        <w:rPr>
          <w:rFonts w:ascii="Times New Roman"/>
          <w:b w:val="false"/>
          <w:i w:val="false"/>
          <w:color w:val="000000"/>
          <w:sz w:val="28"/>
        </w:rPr>
        <w:t>
      М5 - оценка местного исполнительного органа по данному критерию;</w:t>
      </w:r>
      <w:r>
        <w:br/>
      </w:r>
      <w:r>
        <w:rPr>
          <w:rFonts w:ascii="Times New Roman"/>
          <w:b w:val="false"/>
          <w:i w:val="false"/>
          <w:color w:val="000000"/>
          <w:sz w:val="28"/>
        </w:rPr>
        <w:t>
</w:t>
      </w:r>
      <w:r>
        <w:rPr>
          <w:rFonts w:ascii="Times New Roman"/>
          <w:b w:val="false"/>
          <w:i w:val="false"/>
          <w:color w:val="000000"/>
          <w:sz w:val="28"/>
        </w:rPr>
        <w:t>
      Р1 - значение показателя "доля видов государственных услуг, оказываемых государственным органом (подведомственной организацией) в электронном формате";</w:t>
      </w:r>
      <w:r>
        <w:br/>
      </w:r>
      <w:r>
        <w:rPr>
          <w:rFonts w:ascii="Times New Roman"/>
          <w:b w:val="false"/>
          <w:i w:val="false"/>
          <w:color w:val="000000"/>
          <w:sz w:val="28"/>
        </w:rPr>
        <w:t>
</w:t>
      </w:r>
      <w:r>
        <w:rPr>
          <w:rFonts w:ascii="Times New Roman"/>
          <w:b w:val="false"/>
          <w:i w:val="false"/>
          <w:color w:val="000000"/>
          <w:sz w:val="28"/>
        </w:rPr>
        <w:t>
      Р2 - значение показателя "доля пользователей государственных услуг, оказываемых государственным органом (подведомственной организацией) в электронном формате";</w:t>
      </w:r>
      <w:r>
        <w:br/>
      </w:r>
      <w:r>
        <w:rPr>
          <w:rFonts w:ascii="Times New Roman"/>
          <w:b w:val="false"/>
          <w:i w:val="false"/>
          <w:color w:val="000000"/>
          <w:sz w:val="28"/>
        </w:rPr>
        <w:t>
</w:t>
      </w:r>
      <w:r>
        <w:rPr>
          <w:rFonts w:ascii="Times New Roman"/>
          <w:b w:val="false"/>
          <w:i w:val="false"/>
          <w:color w:val="000000"/>
          <w:sz w:val="28"/>
        </w:rPr>
        <w:t>
      Р3 - значение показателя "наличие на интернет-ресурсе государственного органа стандартов оказания государственных услуг, регламентов оказания электронных услуг и инструкций для пользователей электронных услуг".</w:t>
      </w:r>
      <w:r>
        <w:br/>
      </w:r>
      <w:r>
        <w:rPr>
          <w:rFonts w:ascii="Times New Roman"/>
          <w:b w:val="false"/>
          <w:i w:val="false"/>
          <w:color w:val="000000"/>
          <w:sz w:val="28"/>
        </w:rPr>
        <w:t>
</w:t>
      </w:r>
      <w:r>
        <w:rPr>
          <w:rFonts w:ascii="Times New Roman"/>
          <w:b w:val="false"/>
          <w:i w:val="false"/>
          <w:color w:val="000000"/>
          <w:sz w:val="28"/>
        </w:rPr>
        <w:t>
      33. Оценка качества оказания государственных услуг проводится на основе представляемой центральными государственными и местными исполнительными органами информации по оказанию государственных услуг в электронном формате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34. Значение показателя "доля видов государственных услуг, оказываемых государственным органом (подведомственной организацией) в электронном формате" определяется по следующей формуле:</w:t>
      </w:r>
    </w:p>
    <w:bookmarkEnd w:id="28"/>
    <w:p>
      <w:pPr>
        <w:spacing w:after="0"/>
        <w:ind w:left="0"/>
        <w:jc w:val="both"/>
      </w:pPr>
      <w:r>
        <w:rPr>
          <w:rFonts w:ascii="Times New Roman"/>
          <w:b w:val="false"/>
          <w:i w:val="false"/>
          <w:color w:val="000000"/>
          <w:sz w:val="28"/>
        </w:rPr>
        <w:t>Р1 = k * ((а*1 + b*0,7+ с*0,4+ d*0,25) / е)</w:t>
      </w:r>
    </w:p>
    <w:bookmarkStart w:name="z157" w:id="29"/>
    <w:p>
      <w:pPr>
        <w:spacing w:after="0"/>
        <w:ind w:left="0"/>
        <w:jc w:val="both"/>
      </w:pPr>
      <w:r>
        <w:rPr>
          <w:rFonts w:ascii="Times New Roman"/>
          <w:b w:val="false"/>
          <w:i w:val="false"/>
          <w:color w:val="000000"/>
          <w:sz w:val="28"/>
        </w:rPr>
        <w:t>
      Р1 - значение показателя;</w:t>
      </w:r>
      <w:r>
        <w:br/>
      </w:r>
      <w:r>
        <w:rPr>
          <w:rFonts w:ascii="Times New Roman"/>
          <w:b w:val="false"/>
          <w:i w:val="false"/>
          <w:color w:val="000000"/>
          <w:sz w:val="28"/>
        </w:rPr>
        <w:t>
</w:t>
      </w:r>
      <w:r>
        <w:rPr>
          <w:rFonts w:ascii="Times New Roman"/>
          <w:b w:val="false"/>
          <w:i w:val="false"/>
          <w:color w:val="000000"/>
          <w:sz w:val="28"/>
        </w:rPr>
        <w:t xml:space="preserve">
      k - коэффициент для приведения полученных результатов к весовому значению, равный 10; </w:t>
      </w:r>
      <w:r>
        <w:br/>
      </w:r>
      <w:r>
        <w:rPr>
          <w:rFonts w:ascii="Times New Roman"/>
          <w:b w:val="false"/>
          <w:i w:val="false"/>
          <w:color w:val="000000"/>
          <w:sz w:val="28"/>
        </w:rPr>
        <w:t>
</w:t>
      </w:r>
      <w:r>
        <w:rPr>
          <w:rFonts w:ascii="Times New Roman"/>
          <w:b w:val="false"/>
          <w:i w:val="false"/>
          <w:color w:val="000000"/>
          <w:sz w:val="28"/>
        </w:rPr>
        <w:t>
      a - количество видов полностью автоматизированных электронных государственных услуг, оказываемых государственным органом (подведомственной организацией) через веб-портал "электронного правительства";</w:t>
      </w:r>
      <w:r>
        <w:br/>
      </w:r>
      <w:r>
        <w:rPr>
          <w:rFonts w:ascii="Times New Roman"/>
          <w:b w:val="false"/>
          <w:i w:val="false"/>
          <w:color w:val="000000"/>
          <w:sz w:val="28"/>
        </w:rPr>
        <w:t>
</w:t>
      </w:r>
      <w:r>
        <w:rPr>
          <w:rFonts w:ascii="Times New Roman"/>
          <w:b w:val="false"/>
          <w:i w:val="false"/>
          <w:color w:val="000000"/>
          <w:sz w:val="28"/>
        </w:rPr>
        <w:t>
      b - количество видов полностью автоматизированных электронных государственных услуг, оказываемых государственным органом (подведомственной организацией) только через ведомственный портал;</w:t>
      </w:r>
      <w:r>
        <w:br/>
      </w:r>
      <w:r>
        <w:rPr>
          <w:rFonts w:ascii="Times New Roman"/>
          <w:b w:val="false"/>
          <w:i w:val="false"/>
          <w:color w:val="000000"/>
          <w:sz w:val="28"/>
        </w:rPr>
        <w:t>
</w:t>
      </w:r>
      <w:r>
        <w:rPr>
          <w:rFonts w:ascii="Times New Roman"/>
          <w:b w:val="false"/>
          <w:i w:val="false"/>
          <w:color w:val="000000"/>
          <w:sz w:val="28"/>
        </w:rPr>
        <w:t>
      с - количество видов частично автоматизированных электронных государственных услуг, оказываемых государственным органом (подведомственной организацией) через веб-портал "электронного правительства";</w:t>
      </w:r>
      <w:r>
        <w:br/>
      </w:r>
      <w:r>
        <w:rPr>
          <w:rFonts w:ascii="Times New Roman"/>
          <w:b w:val="false"/>
          <w:i w:val="false"/>
          <w:color w:val="000000"/>
          <w:sz w:val="28"/>
        </w:rPr>
        <w:t>
</w:t>
      </w:r>
      <w:r>
        <w:rPr>
          <w:rFonts w:ascii="Times New Roman"/>
          <w:b w:val="false"/>
          <w:i w:val="false"/>
          <w:color w:val="000000"/>
          <w:sz w:val="28"/>
        </w:rPr>
        <w:t>
      d - количество видов частично автоматизированных электронных государственных услуг, оказываемых государственным органом (подведомственной организацией) только через ведомственный портал;</w:t>
      </w:r>
      <w:r>
        <w:br/>
      </w:r>
      <w:r>
        <w:rPr>
          <w:rFonts w:ascii="Times New Roman"/>
          <w:b w:val="false"/>
          <w:i w:val="false"/>
          <w:color w:val="000000"/>
          <w:sz w:val="28"/>
        </w:rPr>
        <w:t>
</w:t>
      </w:r>
      <w:r>
        <w:rPr>
          <w:rFonts w:ascii="Times New Roman"/>
          <w:b w:val="false"/>
          <w:i w:val="false"/>
          <w:color w:val="000000"/>
          <w:sz w:val="28"/>
        </w:rPr>
        <w:t>
      е - общее количество видов государственных услуг, оказываемых государственным органом (подведомственной организацией).</w:t>
      </w:r>
      <w:r>
        <w:br/>
      </w:r>
      <w:r>
        <w:rPr>
          <w:rFonts w:ascii="Times New Roman"/>
          <w:b w:val="false"/>
          <w:i w:val="false"/>
          <w:color w:val="000000"/>
          <w:sz w:val="28"/>
        </w:rPr>
        <w:t>
</w:t>
      </w:r>
      <w:r>
        <w:rPr>
          <w:rFonts w:ascii="Times New Roman"/>
          <w:b w:val="false"/>
          <w:i w:val="false"/>
          <w:color w:val="000000"/>
          <w:sz w:val="28"/>
        </w:rPr>
        <w:t>
      Субъекты оказания электронных государственных услуг оказывают электронные государственные услуги через веб-портал "электронного правительства". Электронные государственные услуги по степени автоматизации подразделяются на полностью автоматизированные и частично автоматизированные. Полностью автоматизированной государственной услугой является электронная государственная услуга, исключающая в процессе ее оказания бумажный документооборот. Частично автоматизированной государственной услугой является электронная государственная услуга, содержащая в процессе ее оказания последовательность бумажного и электронного документооборота.</w:t>
      </w:r>
      <w:r>
        <w:br/>
      </w:r>
      <w:r>
        <w:rPr>
          <w:rFonts w:ascii="Times New Roman"/>
          <w:b w:val="false"/>
          <w:i w:val="false"/>
          <w:color w:val="000000"/>
          <w:sz w:val="28"/>
        </w:rPr>
        <w:t>
</w:t>
      </w:r>
      <w:r>
        <w:rPr>
          <w:rFonts w:ascii="Times New Roman"/>
          <w:b w:val="false"/>
          <w:i w:val="false"/>
          <w:color w:val="000000"/>
          <w:sz w:val="28"/>
        </w:rPr>
        <w:t>
      При расчете значений по данному показателю учитываются государственные услуги, включенные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октября 2010 года № 1080 "О сроках обеспечения государственными органами оказания входящих в их компетенцию электронных государственных услуг", сроки перевода которых в электронный формат запланированы после 2011 года. Расчет производится следующим образом: от общего количества государственных услуг отнимается количество государственных услуг, сроки перевода которых в электронный формат запланированы после 2011 года. Если услуга, перевод которой в электронный формат запланирован после 2011 года, является на момент оценки частично автоматизированной электронной государственной услугой, то при расчете данная услуга не отнимается от общего количества государственных услуг.</w:t>
      </w:r>
      <w:r>
        <w:br/>
      </w:r>
      <w:r>
        <w:rPr>
          <w:rFonts w:ascii="Times New Roman"/>
          <w:b w:val="false"/>
          <w:i w:val="false"/>
          <w:color w:val="000000"/>
          <w:sz w:val="28"/>
        </w:rPr>
        <w:t>
</w:t>
      </w:r>
      <w:r>
        <w:rPr>
          <w:rFonts w:ascii="Times New Roman"/>
          <w:b w:val="false"/>
          <w:i w:val="false"/>
          <w:color w:val="000000"/>
          <w:sz w:val="28"/>
        </w:rPr>
        <w:t>
      Министерство проверяет представленную государственными органами информацию путем анализа предоставляемых ими электронных государственных услуг.</w:t>
      </w:r>
      <w:r>
        <w:br/>
      </w:r>
      <w:r>
        <w:rPr>
          <w:rFonts w:ascii="Times New Roman"/>
          <w:b w:val="false"/>
          <w:i w:val="false"/>
          <w:color w:val="000000"/>
          <w:sz w:val="28"/>
        </w:rPr>
        <w:t>
</w:t>
      </w:r>
      <w:r>
        <w:rPr>
          <w:rFonts w:ascii="Times New Roman"/>
          <w:b w:val="false"/>
          <w:i w:val="false"/>
          <w:color w:val="000000"/>
          <w:sz w:val="28"/>
        </w:rPr>
        <w:t>
      35. Значение показателя "доля пользователей государственных услуг, оказываемых государственным органом (подведомственной организацией) в электронном формате" определяется по следующей формуле:</w:t>
      </w:r>
    </w:p>
    <w:bookmarkEnd w:id="29"/>
    <w:p>
      <w:pPr>
        <w:spacing w:after="0"/>
        <w:ind w:left="0"/>
        <w:jc w:val="both"/>
      </w:pPr>
      <w:r>
        <w:rPr>
          <w:rFonts w:ascii="Times New Roman"/>
          <w:b w:val="false"/>
          <w:i w:val="false"/>
          <w:color w:val="000000"/>
          <w:sz w:val="28"/>
        </w:rPr>
        <w:t>Р2 = k * ((а*1+b*0,5) /с)</w:t>
      </w:r>
    </w:p>
    <w:bookmarkStart w:name="z168" w:id="30"/>
    <w:p>
      <w:pPr>
        <w:spacing w:after="0"/>
        <w:ind w:left="0"/>
        <w:jc w:val="both"/>
      </w:pPr>
      <w:r>
        <w:rPr>
          <w:rFonts w:ascii="Times New Roman"/>
          <w:b w:val="false"/>
          <w:i w:val="false"/>
          <w:color w:val="000000"/>
          <w:sz w:val="28"/>
        </w:rPr>
        <w:t>
      Р2 - значение показателя;</w:t>
      </w:r>
      <w:r>
        <w:br/>
      </w:r>
      <w:r>
        <w:rPr>
          <w:rFonts w:ascii="Times New Roman"/>
          <w:b w:val="false"/>
          <w:i w:val="false"/>
          <w:color w:val="000000"/>
          <w:sz w:val="28"/>
        </w:rPr>
        <w:t>
</w:t>
      </w:r>
      <w:r>
        <w:rPr>
          <w:rFonts w:ascii="Times New Roman"/>
          <w:b w:val="false"/>
          <w:i w:val="false"/>
          <w:color w:val="000000"/>
          <w:sz w:val="28"/>
        </w:rPr>
        <w:t>
      k - коэффициент для приведения полученных результатов к весовому значению, равный 7;</w:t>
      </w:r>
      <w:r>
        <w:br/>
      </w:r>
      <w:r>
        <w:rPr>
          <w:rFonts w:ascii="Times New Roman"/>
          <w:b w:val="false"/>
          <w:i w:val="false"/>
          <w:color w:val="000000"/>
          <w:sz w:val="28"/>
        </w:rPr>
        <w:t>
</w:t>
      </w:r>
      <w:r>
        <w:rPr>
          <w:rFonts w:ascii="Times New Roman"/>
          <w:b w:val="false"/>
          <w:i w:val="false"/>
          <w:color w:val="000000"/>
          <w:sz w:val="28"/>
        </w:rPr>
        <w:t>
      a - количество обращений за полностью автоматизированной электронной государственной услугой, через веб-портал "электронного правительства" и ведомственный портал;</w:t>
      </w:r>
      <w:r>
        <w:br/>
      </w:r>
      <w:r>
        <w:rPr>
          <w:rFonts w:ascii="Times New Roman"/>
          <w:b w:val="false"/>
          <w:i w:val="false"/>
          <w:color w:val="000000"/>
          <w:sz w:val="28"/>
        </w:rPr>
        <w:t>
</w:t>
      </w:r>
      <w:r>
        <w:rPr>
          <w:rFonts w:ascii="Times New Roman"/>
          <w:b w:val="false"/>
          <w:i w:val="false"/>
          <w:color w:val="000000"/>
          <w:sz w:val="28"/>
        </w:rPr>
        <w:t>
      b - количество обращений за частично автоматизированной электронной государственной услугой, через веб-портал "электронного правительства" и ведомственный портал;</w:t>
      </w:r>
      <w:r>
        <w:br/>
      </w:r>
      <w:r>
        <w:rPr>
          <w:rFonts w:ascii="Times New Roman"/>
          <w:b w:val="false"/>
          <w:i w:val="false"/>
          <w:color w:val="000000"/>
          <w:sz w:val="28"/>
        </w:rPr>
        <w:t>
</w:t>
      </w:r>
      <w:r>
        <w:rPr>
          <w:rFonts w:ascii="Times New Roman"/>
          <w:b w:val="false"/>
          <w:i w:val="false"/>
          <w:color w:val="000000"/>
          <w:sz w:val="28"/>
        </w:rPr>
        <w:t>
      с - общее количество обращений в электронной и бумажной форме за государственной услугой, переведенной в электронный формат.</w:t>
      </w:r>
      <w:r>
        <w:br/>
      </w:r>
      <w:r>
        <w:rPr>
          <w:rFonts w:ascii="Times New Roman"/>
          <w:b w:val="false"/>
          <w:i w:val="false"/>
          <w:color w:val="000000"/>
          <w:sz w:val="28"/>
        </w:rPr>
        <w:t>
</w:t>
      </w:r>
      <w:r>
        <w:rPr>
          <w:rFonts w:ascii="Times New Roman"/>
          <w:b w:val="false"/>
          <w:i w:val="false"/>
          <w:color w:val="000000"/>
          <w:sz w:val="28"/>
        </w:rPr>
        <w:t>
      Министерство проверяет представленную государственными органами информацию путем анализа предоставляемых ими электронных услуг.</w:t>
      </w:r>
      <w:r>
        <w:br/>
      </w:r>
      <w:r>
        <w:rPr>
          <w:rFonts w:ascii="Times New Roman"/>
          <w:b w:val="false"/>
          <w:i w:val="false"/>
          <w:color w:val="000000"/>
          <w:sz w:val="28"/>
        </w:rPr>
        <w:t>
</w:t>
      </w:r>
      <w:r>
        <w:rPr>
          <w:rFonts w:ascii="Times New Roman"/>
          <w:b w:val="false"/>
          <w:i w:val="false"/>
          <w:color w:val="000000"/>
          <w:sz w:val="28"/>
        </w:rPr>
        <w:t>
      36. Значение показателя "наличие на интернет-ресурсе государственного органа стандартов оказания государственных услуг, регламентов оказания электронных услуг и инструкций для пользователей электронных услуг" определяется путем просмотра и анализа интернет-ресурсов государственных органов на предмет наличия и доступности информации о порядке, процедурах и сроках оказания государственных услуг в электронном формате, т.е.:</w:t>
      </w:r>
      <w:r>
        <w:br/>
      </w:r>
      <w:r>
        <w:rPr>
          <w:rFonts w:ascii="Times New Roman"/>
          <w:b w:val="false"/>
          <w:i w:val="false"/>
          <w:color w:val="000000"/>
          <w:sz w:val="28"/>
        </w:rPr>
        <w:t>
</w:t>
      </w:r>
      <w:r>
        <w:rPr>
          <w:rFonts w:ascii="Times New Roman"/>
          <w:b w:val="false"/>
          <w:i w:val="false"/>
          <w:color w:val="000000"/>
          <w:sz w:val="28"/>
        </w:rPr>
        <w:t>
      стандартов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регламентов оказания электронных услуг;</w:t>
      </w:r>
      <w:r>
        <w:br/>
      </w:r>
      <w:r>
        <w:rPr>
          <w:rFonts w:ascii="Times New Roman"/>
          <w:b w:val="false"/>
          <w:i w:val="false"/>
          <w:color w:val="000000"/>
          <w:sz w:val="28"/>
        </w:rPr>
        <w:t>
</w:t>
      </w:r>
      <w:r>
        <w:rPr>
          <w:rFonts w:ascii="Times New Roman"/>
          <w:b w:val="false"/>
          <w:i w:val="false"/>
          <w:color w:val="000000"/>
          <w:sz w:val="28"/>
        </w:rPr>
        <w:t>
      инструкций пользователей электронными услугами.</w:t>
      </w:r>
      <w:r>
        <w:br/>
      </w:r>
      <w:r>
        <w:rPr>
          <w:rFonts w:ascii="Times New Roman"/>
          <w:b w:val="false"/>
          <w:i w:val="false"/>
          <w:color w:val="000000"/>
          <w:sz w:val="28"/>
        </w:rPr>
        <w:t>
</w:t>
      </w:r>
      <w:r>
        <w:rPr>
          <w:rFonts w:ascii="Times New Roman"/>
          <w:b w:val="false"/>
          <w:i w:val="false"/>
          <w:color w:val="000000"/>
          <w:sz w:val="28"/>
        </w:rPr>
        <w:t>
      Оценка по данному показателю определяется по формуле:</w:t>
      </w:r>
    </w:p>
    <w:bookmarkEnd w:id="30"/>
    <w:p>
      <w:pPr>
        <w:spacing w:after="0"/>
        <w:ind w:left="0"/>
        <w:jc w:val="both"/>
      </w:pPr>
      <w:r>
        <w:rPr>
          <w:rFonts w:ascii="Times New Roman"/>
          <w:b w:val="false"/>
          <w:i w:val="false"/>
          <w:color w:val="000000"/>
          <w:sz w:val="28"/>
        </w:rPr>
        <w:t>Р3 = k*((а*0,35/d)+(b*0,35+с*0,3)/е)</w:t>
      </w:r>
    </w:p>
    <w:bookmarkStart w:name="z179" w:id="31"/>
    <w:p>
      <w:pPr>
        <w:spacing w:after="0"/>
        <w:ind w:left="0"/>
        <w:jc w:val="both"/>
      </w:pPr>
      <w:r>
        <w:rPr>
          <w:rFonts w:ascii="Times New Roman"/>
          <w:b w:val="false"/>
          <w:i w:val="false"/>
          <w:color w:val="000000"/>
          <w:sz w:val="28"/>
        </w:rPr>
        <w:t>
      Р3- значение показателя;</w:t>
      </w:r>
      <w:r>
        <w:br/>
      </w:r>
      <w:r>
        <w:rPr>
          <w:rFonts w:ascii="Times New Roman"/>
          <w:b w:val="false"/>
          <w:i w:val="false"/>
          <w:color w:val="000000"/>
          <w:sz w:val="28"/>
        </w:rPr>
        <w:t>
</w:t>
      </w:r>
      <w:r>
        <w:rPr>
          <w:rFonts w:ascii="Times New Roman"/>
          <w:b w:val="false"/>
          <w:i w:val="false"/>
          <w:color w:val="000000"/>
          <w:sz w:val="28"/>
        </w:rPr>
        <w:t>
      k - коэффициент для приведения полученных результатов к весовому значению, равный 3;</w:t>
      </w:r>
      <w:r>
        <w:br/>
      </w:r>
      <w:r>
        <w:rPr>
          <w:rFonts w:ascii="Times New Roman"/>
          <w:b w:val="false"/>
          <w:i w:val="false"/>
          <w:color w:val="000000"/>
          <w:sz w:val="28"/>
        </w:rPr>
        <w:t>
</w:t>
      </w:r>
      <w:r>
        <w:rPr>
          <w:rFonts w:ascii="Times New Roman"/>
          <w:b w:val="false"/>
          <w:i w:val="false"/>
          <w:color w:val="000000"/>
          <w:sz w:val="28"/>
        </w:rPr>
        <w:t>
      a - количество государственных услуг, имеющих стандарты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b - количество государственных услуг, имеющих регламенты оказания электронных услуг;</w:t>
      </w:r>
      <w:r>
        <w:br/>
      </w:r>
      <w:r>
        <w:rPr>
          <w:rFonts w:ascii="Times New Roman"/>
          <w:b w:val="false"/>
          <w:i w:val="false"/>
          <w:color w:val="000000"/>
          <w:sz w:val="28"/>
        </w:rPr>
        <w:t>
</w:t>
      </w:r>
      <w:r>
        <w:rPr>
          <w:rFonts w:ascii="Times New Roman"/>
          <w:b w:val="false"/>
          <w:i w:val="false"/>
          <w:color w:val="000000"/>
          <w:sz w:val="28"/>
        </w:rPr>
        <w:t>
      с - количество государственных услуг, имеющих инструкции пользователей электронными услугами.</w:t>
      </w:r>
      <w:r>
        <w:br/>
      </w:r>
      <w:r>
        <w:rPr>
          <w:rFonts w:ascii="Times New Roman"/>
          <w:b w:val="false"/>
          <w:i w:val="false"/>
          <w:color w:val="000000"/>
          <w:sz w:val="28"/>
        </w:rPr>
        <w:t>
</w:t>
      </w:r>
      <w:r>
        <w:rPr>
          <w:rFonts w:ascii="Times New Roman"/>
          <w:b w:val="false"/>
          <w:i w:val="false"/>
          <w:color w:val="000000"/>
          <w:sz w:val="28"/>
        </w:rPr>
        <w:t>
      d - общее количество видов государственных услуг, оказываемых государственным органом (подведомственной организацией);</w:t>
      </w:r>
      <w:r>
        <w:br/>
      </w:r>
      <w:r>
        <w:rPr>
          <w:rFonts w:ascii="Times New Roman"/>
          <w:b w:val="false"/>
          <w:i w:val="false"/>
          <w:color w:val="000000"/>
          <w:sz w:val="28"/>
        </w:rPr>
        <w:t>
</w:t>
      </w:r>
      <w:r>
        <w:rPr>
          <w:rFonts w:ascii="Times New Roman"/>
          <w:b w:val="false"/>
          <w:i w:val="false"/>
          <w:color w:val="000000"/>
          <w:sz w:val="28"/>
        </w:rPr>
        <w:t>
      е - количество видов государственных услуг, оказываемых государственным органом (подведомственной организацией) в электронном формате.</w:t>
      </w:r>
    </w:p>
    <w:bookmarkEnd w:id="31"/>
    <w:bookmarkStart w:name="z186" w:id="32"/>
    <w:p>
      <w:pPr>
        <w:spacing w:after="0"/>
        <w:ind w:left="0"/>
        <w:jc w:val="left"/>
      </w:pPr>
      <w:r>
        <w:rPr>
          <w:rFonts w:ascii="Times New Roman"/>
          <w:b/>
          <w:i w:val="false"/>
          <w:color w:val="000000"/>
        </w:rPr>
        <w:t xml:space="preserve"> 
10. Оценка по критерию "обновление стандартов оказания</w:t>
      </w:r>
      <w:r>
        <w:br/>
      </w:r>
      <w:r>
        <w:rPr>
          <w:rFonts w:ascii="Times New Roman"/>
          <w:b/>
          <w:i w:val="false"/>
          <w:color w:val="000000"/>
        </w:rPr>
        <w:t>
государственных услуг"</w:t>
      </w:r>
    </w:p>
    <w:bookmarkEnd w:id="32"/>
    <w:bookmarkStart w:name="z187" w:id="33"/>
    <w:p>
      <w:pPr>
        <w:spacing w:after="0"/>
        <w:ind w:left="0"/>
        <w:jc w:val="both"/>
      </w:pPr>
      <w:r>
        <w:rPr>
          <w:rFonts w:ascii="Times New Roman"/>
          <w:b w:val="false"/>
          <w:i w:val="false"/>
          <w:color w:val="000000"/>
          <w:sz w:val="28"/>
        </w:rPr>
        <w:t>
      37. Оценка качества оказания государственных услуг определяется по следующим показателям:</w:t>
      </w:r>
      <w:r>
        <w:br/>
      </w:r>
      <w:r>
        <w:rPr>
          <w:rFonts w:ascii="Times New Roman"/>
          <w:b w:val="false"/>
          <w:i w:val="false"/>
          <w:color w:val="000000"/>
          <w:sz w:val="28"/>
        </w:rPr>
        <w:t>
      "доля измененных в отчетном периоде стандартов по государственным услугам, оказываемым государственным органом (подведомственной организацией), в которых сокращены сроки оказания услуг и/или количество необходимых документов истребуемые от получателей услуг".</w:t>
      </w:r>
      <w:r>
        <w:br/>
      </w:r>
      <w:r>
        <w:rPr>
          <w:rFonts w:ascii="Times New Roman"/>
          <w:b w:val="false"/>
          <w:i w:val="false"/>
          <w:color w:val="000000"/>
          <w:sz w:val="28"/>
        </w:rPr>
        <w:t>
</w:t>
      </w:r>
      <w:r>
        <w:rPr>
          <w:rFonts w:ascii="Times New Roman"/>
          <w:b w:val="false"/>
          <w:i w:val="false"/>
          <w:color w:val="000000"/>
          <w:sz w:val="28"/>
        </w:rPr>
        <w:t>
      38. Оценка качества оказания государственных услуг проводится на основе представляемой центральными государственными органами информации по обновлению стандартов оказания государственных услуг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В информации указываются сведения о действующих стандартах оказания государственных услуг, в которых в отчетном периоде были сокращены сроки оказания государственных услуг и/или количество необходимых документов истребуемые от получателей услуг.</w:t>
      </w:r>
      <w:r>
        <w:br/>
      </w:r>
      <w:r>
        <w:rPr>
          <w:rFonts w:ascii="Times New Roman"/>
          <w:b w:val="false"/>
          <w:i w:val="false"/>
          <w:color w:val="000000"/>
          <w:sz w:val="28"/>
        </w:rPr>
        <w:t>
</w:t>
      </w:r>
      <w:r>
        <w:rPr>
          <w:rFonts w:ascii="Times New Roman"/>
          <w:b w:val="false"/>
          <w:i w:val="false"/>
          <w:color w:val="000000"/>
          <w:sz w:val="28"/>
        </w:rPr>
        <w:t>
      39. Оценка рассчитывается по следующей формуле:</w:t>
      </w:r>
    </w:p>
    <w:bookmarkEnd w:id="33"/>
    <w:p>
      <w:pPr>
        <w:spacing w:after="0"/>
        <w:ind w:left="0"/>
        <w:jc w:val="both"/>
      </w:pPr>
      <w:r>
        <w:rPr>
          <w:rFonts w:ascii="Times New Roman"/>
          <w:b w:val="false"/>
          <w:i w:val="false"/>
          <w:color w:val="000000"/>
          <w:sz w:val="28"/>
        </w:rPr>
        <w:t>К8 = k * (a / b)</w:t>
      </w:r>
    </w:p>
    <w:bookmarkStart w:name="z192" w:id="34"/>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7);</w:t>
      </w:r>
      <w:r>
        <w:br/>
      </w:r>
      <w:r>
        <w:rPr>
          <w:rFonts w:ascii="Times New Roman"/>
          <w:b w:val="false"/>
          <w:i w:val="false"/>
          <w:color w:val="000000"/>
          <w:sz w:val="28"/>
        </w:rPr>
        <w:t>
</w:t>
      </w:r>
      <w:r>
        <w:rPr>
          <w:rFonts w:ascii="Times New Roman"/>
          <w:b w:val="false"/>
          <w:i w:val="false"/>
          <w:color w:val="000000"/>
          <w:sz w:val="28"/>
        </w:rPr>
        <w:t>
      a - в которых сокращены сроки оказания услуг и/или количество необходимых документов истребуемые от получателей услуг.</w:t>
      </w:r>
      <w:r>
        <w:br/>
      </w:r>
      <w:r>
        <w:rPr>
          <w:rFonts w:ascii="Times New Roman"/>
          <w:b w:val="false"/>
          <w:i w:val="false"/>
          <w:color w:val="000000"/>
          <w:sz w:val="28"/>
        </w:rPr>
        <w:t>
</w:t>
      </w:r>
      <w:r>
        <w:rPr>
          <w:rFonts w:ascii="Times New Roman"/>
          <w:b w:val="false"/>
          <w:i w:val="false"/>
          <w:color w:val="000000"/>
          <w:sz w:val="28"/>
        </w:rPr>
        <w:t>
      b - общее количество утвержденных стандартов по услугам, оказываемым государственным органом (подведомственной организацией).</w:t>
      </w:r>
    </w:p>
    <w:bookmarkEnd w:id="34"/>
    <w:bookmarkStart w:name="z195" w:id="35"/>
    <w:p>
      <w:pPr>
        <w:spacing w:after="0"/>
        <w:ind w:left="0"/>
        <w:jc w:val="left"/>
      </w:pPr>
      <w:r>
        <w:rPr>
          <w:rFonts w:ascii="Times New Roman"/>
          <w:b/>
          <w:i w:val="false"/>
          <w:color w:val="000000"/>
        </w:rPr>
        <w:t xml:space="preserve"> 
11. Оценка по критерию "участие получателей</w:t>
      </w:r>
      <w:r>
        <w:br/>
      </w:r>
      <w:r>
        <w:rPr>
          <w:rFonts w:ascii="Times New Roman"/>
          <w:b/>
          <w:i w:val="false"/>
          <w:color w:val="000000"/>
        </w:rPr>
        <w:t>
государственных услуг в разработке или доработке стандартов</w:t>
      </w:r>
      <w:r>
        <w:br/>
      </w:r>
      <w:r>
        <w:rPr>
          <w:rFonts w:ascii="Times New Roman"/>
          <w:b/>
          <w:i w:val="false"/>
          <w:color w:val="000000"/>
        </w:rPr>
        <w:t>
оказания государственных услуг"</w:t>
      </w:r>
    </w:p>
    <w:bookmarkEnd w:id="35"/>
    <w:bookmarkStart w:name="z196" w:id="36"/>
    <w:p>
      <w:pPr>
        <w:spacing w:after="0"/>
        <w:ind w:left="0"/>
        <w:jc w:val="both"/>
      </w:pPr>
      <w:r>
        <w:rPr>
          <w:rFonts w:ascii="Times New Roman"/>
          <w:b w:val="false"/>
          <w:i w:val="false"/>
          <w:color w:val="000000"/>
          <w:sz w:val="28"/>
        </w:rPr>
        <w:t>
      40. Оценка качества оказания государственных услуг определяется по показателю "доля стандартов государственного органа, в разработке либо доработке которых в отчетном периоде участвовали (в рабочих группах) заинтересованные потребители услуг либо их представители (с размещением проектов стандартов на интернет-ресурсе государственного органа (за исключением средств массовой информации))".</w:t>
      </w:r>
      <w:r>
        <w:br/>
      </w:r>
      <w:r>
        <w:rPr>
          <w:rFonts w:ascii="Times New Roman"/>
          <w:b w:val="false"/>
          <w:i w:val="false"/>
          <w:color w:val="000000"/>
          <w:sz w:val="28"/>
        </w:rPr>
        <w:t>
</w:t>
      </w:r>
      <w:r>
        <w:rPr>
          <w:rFonts w:ascii="Times New Roman"/>
          <w:b w:val="false"/>
          <w:i w:val="false"/>
          <w:color w:val="000000"/>
          <w:sz w:val="28"/>
        </w:rPr>
        <w:t>
      41. Оценка качества оказания государственных услуг проводится на основе представляемой центральными государственными органами информации по участию получателей государственных услуг в разработке или доработке стандартов оказания государственных услуг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настоящей Методике. </w:t>
      </w:r>
      <w:r>
        <w:br/>
      </w:r>
      <w:r>
        <w:rPr>
          <w:rFonts w:ascii="Times New Roman"/>
          <w:b w:val="false"/>
          <w:i w:val="false"/>
          <w:color w:val="000000"/>
          <w:sz w:val="28"/>
        </w:rPr>
        <w:t>
</w:t>
      </w:r>
      <w:r>
        <w:rPr>
          <w:rFonts w:ascii="Times New Roman"/>
          <w:b w:val="false"/>
          <w:i w:val="false"/>
          <w:color w:val="000000"/>
          <w:sz w:val="28"/>
        </w:rPr>
        <w:t>
      В информации указываются сведения:</w:t>
      </w:r>
      <w:r>
        <w:br/>
      </w:r>
      <w:r>
        <w:rPr>
          <w:rFonts w:ascii="Times New Roman"/>
          <w:b w:val="false"/>
          <w:i w:val="false"/>
          <w:color w:val="000000"/>
          <w:sz w:val="28"/>
        </w:rPr>
        <w:t>
</w:t>
      </w:r>
      <w:r>
        <w:rPr>
          <w:rFonts w:ascii="Times New Roman"/>
          <w:b w:val="false"/>
          <w:i w:val="false"/>
          <w:color w:val="000000"/>
          <w:sz w:val="28"/>
        </w:rPr>
        <w:t>
      о стандартах по услугам, которые должен разработать центральный государственный орган в соответствии с Реестром;</w:t>
      </w:r>
      <w:r>
        <w:br/>
      </w:r>
      <w:r>
        <w:rPr>
          <w:rFonts w:ascii="Times New Roman"/>
          <w:b w:val="false"/>
          <w:i w:val="false"/>
          <w:color w:val="000000"/>
          <w:sz w:val="28"/>
        </w:rPr>
        <w:t>
</w:t>
      </w:r>
      <w:r>
        <w:rPr>
          <w:rFonts w:ascii="Times New Roman"/>
          <w:b w:val="false"/>
          <w:i w:val="false"/>
          <w:color w:val="000000"/>
          <w:sz w:val="28"/>
        </w:rPr>
        <w:t>
      о стандартах, которые были разработаны либо доработаны центральным государственным органом в отчетном периоде;</w:t>
      </w:r>
      <w:r>
        <w:br/>
      </w:r>
      <w:r>
        <w:rPr>
          <w:rFonts w:ascii="Times New Roman"/>
          <w:b w:val="false"/>
          <w:i w:val="false"/>
          <w:color w:val="000000"/>
          <w:sz w:val="28"/>
        </w:rPr>
        <w:t>
</w:t>
      </w:r>
      <w:r>
        <w:rPr>
          <w:rFonts w:ascii="Times New Roman"/>
          <w:b w:val="false"/>
          <w:i w:val="false"/>
          <w:color w:val="000000"/>
          <w:sz w:val="28"/>
        </w:rPr>
        <w:t>
      о заинтересованных получателях услуг, принимавших участие в разработке либо доработке стандартов;</w:t>
      </w:r>
      <w:r>
        <w:br/>
      </w:r>
      <w:r>
        <w:rPr>
          <w:rFonts w:ascii="Times New Roman"/>
          <w:b w:val="false"/>
          <w:i w:val="false"/>
          <w:color w:val="000000"/>
          <w:sz w:val="28"/>
        </w:rPr>
        <w:t>
</w:t>
      </w:r>
      <w:r>
        <w:rPr>
          <w:rFonts w:ascii="Times New Roman"/>
          <w:b w:val="false"/>
          <w:i w:val="false"/>
          <w:color w:val="000000"/>
          <w:sz w:val="28"/>
        </w:rPr>
        <w:t>
      о размещении проектов стандартов на интернет-ресурсе государственного органа;</w:t>
      </w:r>
      <w:r>
        <w:br/>
      </w:r>
      <w:r>
        <w:rPr>
          <w:rFonts w:ascii="Times New Roman"/>
          <w:b w:val="false"/>
          <w:i w:val="false"/>
          <w:color w:val="000000"/>
          <w:sz w:val="28"/>
        </w:rPr>
        <w:t>
</w:t>
      </w:r>
      <w:r>
        <w:rPr>
          <w:rFonts w:ascii="Times New Roman"/>
          <w:b w:val="false"/>
          <w:i w:val="false"/>
          <w:color w:val="000000"/>
          <w:sz w:val="28"/>
        </w:rPr>
        <w:t>
      о поступивших в государственный орган письменных заключениях физических и юридических лиц по рассматриваемым стандартам, а также об учете их требований (предложений).</w:t>
      </w:r>
      <w:r>
        <w:br/>
      </w:r>
      <w:r>
        <w:rPr>
          <w:rFonts w:ascii="Times New Roman"/>
          <w:b w:val="false"/>
          <w:i w:val="false"/>
          <w:color w:val="000000"/>
          <w:sz w:val="28"/>
        </w:rPr>
        <w:t>
</w:t>
      </w:r>
      <w:r>
        <w:rPr>
          <w:rFonts w:ascii="Times New Roman"/>
          <w:b w:val="false"/>
          <w:i w:val="false"/>
          <w:color w:val="000000"/>
          <w:sz w:val="28"/>
        </w:rPr>
        <w:t>
      Дополнительно указываются сведения о поступивших в государственный орган предложениях физических и юридических лиц по рассматриваемым стандартам.</w:t>
      </w:r>
      <w:r>
        <w:br/>
      </w:r>
      <w:r>
        <w:rPr>
          <w:rFonts w:ascii="Times New Roman"/>
          <w:b w:val="false"/>
          <w:i w:val="false"/>
          <w:color w:val="000000"/>
          <w:sz w:val="28"/>
        </w:rPr>
        <w:t>
</w:t>
      </w:r>
      <w:r>
        <w:rPr>
          <w:rFonts w:ascii="Times New Roman"/>
          <w:b w:val="false"/>
          <w:i w:val="false"/>
          <w:color w:val="000000"/>
          <w:sz w:val="28"/>
        </w:rPr>
        <w:t>
      Оценка производится при условии представления государственными органами сведений о наличии всех вышеуказанных фактов с приложением копий протоколов заседаний.</w:t>
      </w:r>
      <w:r>
        <w:br/>
      </w:r>
      <w:r>
        <w:rPr>
          <w:rFonts w:ascii="Times New Roman"/>
          <w:b w:val="false"/>
          <w:i w:val="false"/>
          <w:color w:val="000000"/>
          <w:sz w:val="28"/>
        </w:rPr>
        <w:t>
</w:t>
      </w:r>
      <w:r>
        <w:rPr>
          <w:rFonts w:ascii="Times New Roman"/>
          <w:b w:val="false"/>
          <w:i w:val="false"/>
          <w:color w:val="000000"/>
          <w:sz w:val="28"/>
        </w:rPr>
        <w:t>
      42. Оценка рассчитывается по следующей формуле:</w:t>
      </w:r>
    </w:p>
    <w:bookmarkEnd w:id="36"/>
    <w:p>
      <w:pPr>
        <w:spacing w:after="0"/>
        <w:ind w:left="0"/>
        <w:jc w:val="both"/>
      </w:pPr>
      <w:r>
        <w:rPr>
          <w:rFonts w:ascii="Times New Roman"/>
          <w:b w:val="false"/>
          <w:i w:val="false"/>
          <w:color w:val="000000"/>
          <w:sz w:val="28"/>
        </w:rPr>
        <w:t>К9 = k * (a / b)</w:t>
      </w:r>
    </w:p>
    <w:bookmarkStart w:name="z207" w:id="37"/>
    <w:p>
      <w:pPr>
        <w:spacing w:after="0"/>
        <w:ind w:left="0"/>
        <w:jc w:val="both"/>
      </w:pPr>
      <w:r>
        <w:rPr>
          <w:rFonts w:ascii="Times New Roman"/>
          <w:b w:val="false"/>
          <w:i w:val="false"/>
          <w:color w:val="000000"/>
          <w:sz w:val="28"/>
        </w:rPr>
        <w:t>
      К9 - оценка центрального государственного органа по данному критерию;</w:t>
      </w:r>
      <w:r>
        <w:br/>
      </w:r>
      <w:r>
        <w:rPr>
          <w:rFonts w:ascii="Times New Roman"/>
          <w:b w:val="false"/>
          <w:i w:val="false"/>
          <w:color w:val="000000"/>
          <w:sz w:val="28"/>
        </w:rPr>
        <w:t>
</w:t>
      </w: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7);</w:t>
      </w:r>
      <w:r>
        <w:br/>
      </w:r>
      <w:r>
        <w:rPr>
          <w:rFonts w:ascii="Times New Roman"/>
          <w:b w:val="false"/>
          <w:i w:val="false"/>
          <w:color w:val="000000"/>
          <w:sz w:val="28"/>
        </w:rPr>
        <w:t>
</w:t>
      </w:r>
      <w:r>
        <w:rPr>
          <w:rFonts w:ascii="Times New Roman"/>
          <w:b w:val="false"/>
          <w:i w:val="false"/>
          <w:color w:val="000000"/>
          <w:sz w:val="28"/>
        </w:rPr>
        <w:t>
      а - количество стандартов, в разработке либо доработке которых в отчетном периоде принимали участие заинтересованные потребители услуг или их представители;</w:t>
      </w:r>
      <w:r>
        <w:br/>
      </w:r>
      <w:r>
        <w:rPr>
          <w:rFonts w:ascii="Times New Roman"/>
          <w:b w:val="false"/>
          <w:i w:val="false"/>
          <w:color w:val="000000"/>
          <w:sz w:val="28"/>
        </w:rPr>
        <w:t>
</w:t>
      </w:r>
      <w:r>
        <w:rPr>
          <w:rFonts w:ascii="Times New Roman"/>
          <w:b w:val="false"/>
          <w:i w:val="false"/>
          <w:color w:val="000000"/>
          <w:sz w:val="28"/>
        </w:rPr>
        <w:t>
      b - общее количество разработанных либо доработанных в отчетном периоде стандартов.</w:t>
      </w:r>
    </w:p>
    <w:bookmarkEnd w:id="37"/>
    <w:bookmarkStart w:name="z211" w:id="38"/>
    <w:p>
      <w:pPr>
        <w:spacing w:after="0"/>
        <w:ind w:left="0"/>
        <w:jc w:val="left"/>
      </w:pPr>
      <w:r>
        <w:rPr>
          <w:rFonts w:ascii="Times New Roman"/>
          <w:b/>
          <w:i w:val="false"/>
          <w:color w:val="000000"/>
        </w:rPr>
        <w:t xml:space="preserve"> 
12. Оценка по критерию "удовлетворенность потребителей</w:t>
      </w:r>
      <w:r>
        <w:br/>
      </w:r>
      <w:r>
        <w:rPr>
          <w:rFonts w:ascii="Times New Roman"/>
          <w:b/>
          <w:i w:val="false"/>
          <w:color w:val="000000"/>
        </w:rPr>
        <w:t>
государственными услугами, оказываемыми государственными</w:t>
      </w:r>
      <w:r>
        <w:br/>
      </w:r>
      <w:r>
        <w:rPr>
          <w:rFonts w:ascii="Times New Roman"/>
          <w:b/>
          <w:i w:val="false"/>
          <w:color w:val="000000"/>
        </w:rPr>
        <w:t>
органами (рассчитывается на основе данных социологических</w:t>
      </w:r>
      <w:r>
        <w:br/>
      </w:r>
      <w:r>
        <w:rPr>
          <w:rFonts w:ascii="Times New Roman"/>
          <w:b/>
          <w:i w:val="false"/>
          <w:color w:val="000000"/>
        </w:rPr>
        <w:t>
опросов потребителей государственных услуг и/или карточек</w:t>
      </w:r>
      <w:r>
        <w:br/>
      </w:r>
      <w:r>
        <w:rPr>
          <w:rFonts w:ascii="Times New Roman"/>
          <w:b/>
          <w:i w:val="false"/>
          <w:color w:val="000000"/>
        </w:rPr>
        <w:t>
оказания государственных услуг)"</w:t>
      </w:r>
    </w:p>
    <w:bookmarkEnd w:id="38"/>
    <w:bookmarkStart w:name="z212" w:id="39"/>
    <w:p>
      <w:pPr>
        <w:spacing w:after="0"/>
        <w:ind w:left="0"/>
        <w:jc w:val="both"/>
      </w:pPr>
      <w:r>
        <w:rPr>
          <w:rFonts w:ascii="Times New Roman"/>
          <w:b w:val="false"/>
          <w:i w:val="false"/>
          <w:color w:val="000000"/>
          <w:sz w:val="28"/>
        </w:rPr>
        <w:t>
      43. Оценка качества оказания государственных услуг определяется по показателю "уровень удовлетворенности потребителей государственными услугами, оказываемыми государственными органами и их подведомственными организациями (рассчитывается на основе данных социологических опросов потребителей государственных услуг и/или карточек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44. Оценка качества оказания государственных услуг проводится на основе представляемой центральными государственными и местными исполнительными органами информации по уровню удовлетворенности потребителей государственными услугами (рассчитывается на основе "карточки оказания государственных услуг")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настоящей Методике.</w:t>
      </w:r>
      <w:r>
        <w:br/>
      </w:r>
      <w:r>
        <w:rPr>
          <w:rFonts w:ascii="Times New Roman"/>
          <w:b w:val="false"/>
          <w:i w:val="false"/>
          <w:color w:val="000000"/>
          <w:sz w:val="28"/>
        </w:rPr>
        <w:t>
</w:t>
      </w:r>
      <w:r>
        <w:rPr>
          <w:rFonts w:ascii="Times New Roman"/>
          <w:b w:val="false"/>
          <w:i w:val="false"/>
          <w:color w:val="000000"/>
          <w:sz w:val="28"/>
        </w:rPr>
        <w:t xml:space="preserve">
      Оценка качества оказания государственных услуг формируется на основе данных социологических опросов потребителей государственных услуг (проведенных государственными органами (подведомственными организациями)) и юридическими лицами и/или анализа карточек оказания государственных услуг. </w:t>
      </w:r>
      <w:r>
        <w:br/>
      </w:r>
      <w:r>
        <w:rPr>
          <w:rFonts w:ascii="Times New Roman"/>
          <w:b w:val="false"/>
          <w:i w:val="false"/>
          <w:color w:val="000000"/>
          <w:sz w:val="28"/>
        </w:rPr>
        <w:t>
</w:t>
      </w:r>
      <w:r>
        <w:rPr>
          <w:rFonts w:ascii="Times New Roman"/>
          <w:b w:val="false"/>
          <w:i w:val="false"/>
          <w:color w:val="000000"/>
          <w:sz w:val="28"/>
        </w:rPr>
        <w:t xml:space="preserve">
      Для проведения социологических опросов потребителей государственных услуг могут привлекаться независимые эксперты. </w:t>
      </w:r>
      <w:r>
        <w:br/>
      </w:r>
      <w:r>
        <w:rPr>
          <w:rFonts w:ascii="Times New Roman"/>
          <w:b w:val="false"/>
          <w:i w:val="false"/>
          <w:color w:val="000000"/>
          <w:sz w:val="28"/>
        </w:rPr>
        <w:t>
</w:t>
      </w:r>
      <w:r>
        <w:rPr>
          <w:rFonts w:ascii="Times New Roman"/>
          <w:b w:val="false"/>
          <w:i w:val="false"/>
          <w:color w:val="000000"/>
          <w:sz w:val="28"/>
        </w:rPr>
        <w:t xml:space="preserve">
      45. Сбор карточек оказания государственных услуг проводится с учетом следующих требований: </w:t>
      </w:r>
      <w:r>
        <w:br/>
      </w:r>
      <w:r>
        <w:rPr>
          <w:rFonts w:ascii="Times New Roman"/>
          <w:b w:val="false"/>
          <w:i w:val="false"/>
          <w:color w:val="000000"/>
          <w:sz w:val="28"/>
        </w:rPr>
        <w:t>
</w:t>
      </w:r>
      <w:r>
        <w:rPr>
          <w:rFonts w:ascii="Times New Roman"/>
          <w:b w:val="false"/>
          <w:i w:val="false"/>
          <w:color w:val="000000"/>
          <w:sz w:val="28"/>
        </w:rPr>
        <w:t>
      проводиться в отношении не менее чем по 25 % видов услуг, оказываемых государственным органом (подведомственной организацией), определяемых уполномоченным органом методом выборки;</w:t>
      </w:r>
      <w:r>
        <w:br/>
      </w:r>
      <w:r>
        <w:rPr>
          <w:rFonts w:ascii="Times New Roman"/>
          <w:b w:val="false"/>
          <w:i w:val="false"/>
          <w:color w:val="000000"/>
          <w:sz w:val="28"/>
        </w:rPr>
        <w:t>
</w:t>
      </w:r>
      <w:r>
        <w:rPr>
          <w:rFonts w:ascii="Times New Roman"/>
          <w:b w:val="false"/>
          <w:i w:val="false"/>
          <w:color w:val="000000"/>
          <w:sz w:val="28"/>
        </w:rPr>
        <w:t>
      анализ охватывает государственные услуги, относящихся к приоритетным; статус приоритетности может быть обусловлен массовостью услуги (количество оказанных услуг), высокой коррупциогенностью услуги (с точки зрения общественной оценки), значимостью услуги как части экономической (инвестиционной, инновационной) политики, а также услуги, по которым поступило наибольшее количество жалоб и зафиксировано наибольшее количество нарушений сроков;</w:t>
      </w:r>
      <w:r>
        <w:br/>
      </w:r>
      <w:r>
        <w:rPr>
          <w:rFonts w:ascii="Times New Roman"/>
          <w:b w:val="false"/>
          <w:i w:val="false"/>
          <w:color w:val="000000"/>
          <w:sz w:val="28"/>
        </w:rPr>
        <w:t>
</w:t>
      </w:r>
      <w:r>
        <w:rPr>
          <w:rFonts w:ascii="Times New Roman"/>
          <w:b w:val="false"/>
          <w:i w:val="false"/>
          <w:color w:val="000000"/>
          <w:sz w:val="28"/>
        </w:rPr>
        <w:t>
      опрос охватывает не менее 1 % от общего числа пользователей услуги (при общем количестве пользователей более 1000 в год).</w:t>
      </w:r>
      <w:r>
        <w:br/>
      </w:r>
      <w:r>
        <w:rPr>
          <w:rFonts w:ascii="Times New Roman"/>
          <w:b w:val="false"/>
          <w:i w:val="false"/>
          <w:color w:val="000000"/>
          <w:sz w:val="28"/>
        </w:rPr>
        <w:t>
</w:t>
      </w:r>
      <w:r>
        <w:rPr>
          <w:rFonts w:ascii="Times New Roman"/>
          <w:b w:val="false"/>
          <w:i w:val="false"/>
          <w:color w:val="000000"/>
          <w:sz w:val="28"/>
        </w:rPr>
        <w:t>
      46. Оценка по показателю «средняя степень удовлетворенности потребителей государственными услугами, оказываемыми государственными органами (подведомственными организациями)» рассчитывается по следующей формуле:</w:t>
      </w:r>
      <w:r>
        <w:br/>
      </w:r>
      <w:r>
        <w:rPr>
          <w:rFonts w:ascii="Times New Roman"/>
          <w:b w:val="false"/>
          <w:i w:val="false"/>
          <w:color w:val="000000"/>
          <w:sz w:val="28"/>
        </w:rPr>
        <w:t>
      1) по центральным государственным органам:</w:t>
      </w:r>
    </w:p>
    <w:bookmarkEnd w:id="39"/>
    <w:p>
      <w:pPr>
        <w:spacing w:after="0"/>
        <w:ind w:left="0"/>
        <w:jc w:val="both"/>
      </w:pPr>
      <w:r>
        <w:rPr>
          <w:rFonts w:ascii="Times New Roman"/>
          <w:b w:val="false"/>
          <w:i w:val="false"/>
          <w:color w:val="000000"/>
          <w:sz w:val="28"/>
        </w:rPr>
        <w:t>К10 = k * ((Р1+Р1+Р1+……)/n)</w:t>
      </w:r>
    </w:p>
    <w:p>
      <w:pPr>
        <w:spacing w:after="0"/>
        <w:ind w:left="0"/>
        <w:jc w:val="both"/>
      </w:pPr>
      <w:r>
        <w:rPr>
          <w:rFonts w:ascii="Times New Roman"/>
          <w:b w:val="false"/>
          <w:i w:val="false"/>
          <w:color w:val="000000"/>
          <w:sz w:val="28"/>
        </w:rPr>
        <w:t>      по местным исполнительным органам:</w:t>
      </w:r>
    </w:p>
    <w:p>
      <w:pPr>
        <w:spacing w:after="0"/>
        <w:ind w:left="0"/>
        <w:jc w:val="both"/>
      </w:pPr>
      <w:r>
        <w:rPr>
          <w:rFonts w:ascii="Times New Roman"/>
          <w:b w:val="false"/>
          <w:i w:val="false"/>
          <w:color w:val="000000"/>
          <w:sz w:val="28"/>
        </w:rPr>
        <w:t>М6 = m * ((Р1+Р1+Р1+……)/n)</w:t>
      </w:r>
    </w:p>
    <w:p>
      <w:pPr>
        <w:spacing w:after="0"/>
        <w:ind w:left="0"/>
        <w:jc w:val="both"/>
      </w:pPr>
      <w:r>
        <w:rPr>
          <w:rFonts w:ascii="Times New Roman"/>
          <w:b w:val="false"/>
          <w:i w:val="false"/>
          <w:color w:val="000000"/>
          <w:sz w:val="28"/>
        </w:rPr>
        <w:t>      К10 – оценка центрального государственного органа по данному критерию;</w:t>
      </w:r>
      <w:r>
        <w:br/>
      </w:r>
      <w:r>
        <w:rPr>
          <w:rFonts w:ascii="Times New Roman"/>
          <w:b w:val="false"/>
          <w:i w:val="false"/>
          <w:color w:val="000000"/>
          <w:sz w:val="28"/>
        </w:rPr>
        <w:t>
      М6 – оценка местного исполнительного органа по данному критерию;</w:t>
      </w:r>
      <w:r>
        <w:br/>
      </w: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9);</w:t>
      </w:r>
      <w:r>
        <w:br/>
      </w: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15);</w:t>
      </w:r>
      <w:r>
        <w:br/>
      </w:r>
      <w:r>
        <w:rPr>
          <w:rFonts w:ascii="Times New Roman"/>
          <w:b w:val="false"/>
          <w:i w:val="false"/>
          <w:color w:val="000000"/>
          <w:sz w:val="28"/>
        </w:rPr>
        <w:t>
      n - количество видов государственных услуг, принимавших участие в оценке по данному критерию;</w:t>
      </w:r>
      <w:r>
        <w:br/>
      </w:r>
      <w:r>
        <w:rPr>
          <w:rFonts w:ascii="Times New Roman"/>
          <w:b w:val="false"/>
          <w:i w:val="false"/>
          <w:color w:val="000000"/>
          <w:sz w:val="28"/>
        </w:rPr>
        <w:t>
      Р1 - степень удовлетворенности потребителей одним конкретным видом государственной услуги, оказываемой государственным органом (подведомственной организацией) рассчитывается по следующей формуле:</w:t>
      </w:r>
    </w:p>
    <w:p>
      <w:pPr>
        <w:spacing w:after="0"/>
        <w:ind w:left="0"/>
        <w:jc w:val="both"/>
      </w:pPr>
      <w:r>
        <w:rPr>
          <w:rFonts w:ascii="Times New Roman"/>
          <w:b w:val="false"/>
          <w:i w:val="false"/>
          <w:color w:val="000000"/>
          <w:sz w:val="28"/>
        </w:rPr>
        <w:t xml:space="preserve">Р1 = a + 0,5*b </w:t>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а – степень удовлетворенности по показателю «хорошо» определяется по формуле:</w:t>
      </w:r>
    </w:p>
    <w:p>
      <w:pPr>
        <w:spacing w:after="0"/>
        <w:ind w:left="0"/>
        <w:jc w:val="both"/>
      </w:pPr>
      <w:r>
        <w:rPr>
          <w:rFonts w:ascii="Times New Roman"/>
          <w:b w:val="false"/>
          <w:i w:val="false"/>
          <w:color w:val="000000"/>
          <w:sz w:val="28"/>
        </w:rPr>
        <w:t>а = c/e</w:t>
      </w:r>
    </w:p>
    <w:p>
      <w:pPr>
        <w:spacing w:after="0"/>
        <w:ind w:left="0"/>
        <w:jc w:val="both"/>
      </w:pPr>
      <w:r>
        <w:rPr>
          <w:rFonts w:ascii="Times New Roman"/>
          <w:b w:val="false"/>
          <w:i w:val="false"/>
          <w:color w:val="000000"/>
          <w:sz w:val="28"/>
        </w:rPr>
        <w:t>      c – количество карточек оказания государственных услуг по оцениваемому виду государственной услуги, в которых отмечен показатель «хорошо»;</w:t>
      </w:r>
      <w:r>
        <w:br/>
      </w:r>
      <w:r>
        <w:rPr>
          <w:rFonts w:ascii="Times New Roman"/>
          <w:b w:val="false"/>
          <w:i w:val="false"/>
          <w:color w:val="000000"/>
          <w:sz w:val="28"/>
        </w:rPr>
        <w:t>
      e – общее количество заполненных карточек по оцениваемому виду государственной услуги;</w:t>
      </w:r>
      <w:r>
        <w:br/>
      </w:r>
      <w:r>
        <w:rPr>
          <w:rFonts w:ascii="Times New Roman"/>
          <w:b w:val="false"/>
          <w:i w:val="false"/>
          <w:color w:val="000000"/>
          <w:sz w:val="28"/>
        </w:rPr>
        <w:t>
      b – степень удовлетворенности по показателю «удовлетворительно» определяется по формуле:</w:t>
      </w:r>
    </w:p>
    <w:p>
      <w:pPr>
        <w:spacing w:after="0"/>
        <w:ind w:left="0"/>
        <w:jc w:val="both"/>
      </w:pPr>
      <w:r>
        <w:rPr>
          <w:rFonts w:ascii="Times New Roman"/>
          <w:b w:val="false"/>
          <w:i w:val="false"/>
          <w:color w:val="000000"/>
          <w:sz w:val="28"/>
        </w:rPr>
        <w:t>b = d/е</w:t>
      </w:r>
    </w:p>
    <w:p>
      <w:pPr>
        <w:spacing w:after="0"/>
        <w:ind w:left="0"/>
        <w:jc w:val="both"/>
      </w:pPr>
      <w:r>
        <w:rPr>
          <w:rFonts w:ascii="Times New Roman"/>
          <w:b w:val="false"/>
          <w:i w:val="false"/>
          <w:color w:val="000000"/>
          <w:sz w:val="28"/>
        </w:rPr>
        <w:t>      d – количество карточек оказания государственных услуг по оцениваемому виду государственной услуги, в которых отмечен показатель «удовлетворительно»;</w:t>
      </w:r>
      <w:r>
        <w:br/>
      </w:r>
      <w:r>
        <w:rPr>
          <w:rFonts w:ascii="Times New Roman"/>
          <w:b w:val="false"/>
          <w:i w:val="false"/>
          <w:color w:val="000000"/>
          <w:sz w:val="28"/>
        </w:rPr>
        <w:t>
      0,5 - весовой коэффициент по показателю данного критерия.</w:t>
      </w:r>
      <w:r>
        <w:br/>
      </w:r>
      <w:r>
        <w:rPr>
          <w:rFonts w:ascii="Times New Roman"/>
          <w:b w:val="false"/>
          <w:i w:val="false"/>
          <w:color w:val="000000"/>
          <w:sz w:val="28"/>
        </w:rPr>
        <w:t>
      В случае если государственным органом не обеспечено заполнение карточек оказания государственных услуг, государственному органу присваивается 0 баллов по данному виду услуги.</w:t>
      </w:r>
      <w:r>
        <w:br/>
      </w:r>
      <w:r>
        <w:rPr>
          <w:rFonts w:ascii="Times New Roman"/>
          <w:b w:val="false"/>
          <w:i w:val="false"/>
          <w:color w:val="000000"/>
          <w:sz w:val="28"/>
        </w:rPr>
        <w:t>
</w:t>
      </w:r>
      <w:r>
        <w:rPr>
          <w:rFonts w:ascii="Times New Roman"/>
          <w:b w:val="false"/>
          <w:i w:val="false"/>
          <w:color w:val="ff0000"/>
          <w:sz w:val="28"/>
        </w:rPr>
        <w:t xml:space="preserve">      Сноска. Пункт 46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Председателя Агентства РК по делам государственной службы от 08.05.2012 № 02-01-02/58 и Министра транспорта и коммуникаций РК от 10.05.2012 № 244.</w:t>
      </w:r>
    </w:p>
    <w:bookmarkStart w:name="z237" w:id="40"/>
    <w:p>
      <w:pPr>
        <w:spacing w:after="0"/>
        <w:ind w:left="0"/>
        <w:jc w:val="left"/>
      </w:pPr>
      <w:r>
        <w:rPr>
          <w:rFonts w:ascii="Times New Roman"/>
          <w:b/>
          <w:i w:val="false"/>
          <w:color w:val="000000"/>
        </w:rPr>
        <w:t xml:space="preserve"> 
13. Итоговая оценка государственных органов</w:t>
      </w:r>
      <w:r>
        <w:br/>
      </w:r>
      <w:r>
        <w:rPr>
          <w:rFonts w:ascii="Times New Roman"/>
          <w:b/>
          <w:i w:val="false"/>
          <w:color w:val="000000"/>
        </w:rPr>
        <w:t>
по оказанию государственных услуг</w:t>
      </w:r>
    </w:p>
    <w:bookmarkEnd w:id="40"/>
    <w:bookmarkStart w:name="z238" w:id="41"/>
    <w:p>
      <w:pPr>
        <w:spacing w:after="0"/>
        <w:ind w:left="0"/>
        <w:jc w:val="both"/>
      </w:pPr>
      <w:r>
        <w:rPr>
          <w:rFonts w:ascii="Times New Roman"/>
          <w:b w:val="false"/>
          <w:i w:val="false"/>
          <w:color w:val="000000"/>
          <w:sz w:val="28"/>
        </w:rPr>
        <w:t>
      47. Итоговая оценка государственных органов определяется путем сложения полученных результатов расчетов по всем критериям:</w:t>
      </w:r>
      <w:r>
        <w:br/>
      </w:r>
      <w:r>
        <w:rPr>
          <w:rFonts w:ascii="Times New Roman"/>
          <w:b w:val="false"/>
          <w:i w:val="false"/>
          <w:color w:val="000000"/>
          <w:sz w:val="28"/>
        </w:rPr>
        <w:t>
</w:t>
      </w:r>
      <w:r>
        <w:rPr>
          <w:rFonts w:ascii="Times New Roman"/>
          <w:b w:val="false"/>
          <w:i w:val="false"/>
          <w:color w:val="000000"/>
          <w:sz w:val="28"/>
        </w:rPr>
        <w:t xml:space="preserve">
      1) по центральным государственным органам: </w:t>
      </w:r>
    </w:p>
    <w:bookmarkEnd w:id="41"/>
    <w:p>
      <w:pPr>
        <w:spacing w:after="0"/>
        <w:ind w:left="0"/>
        <w:jc w:val="both"/>
      </w:pPr>
      <w:r>
        <w:rPr>
          <w:rFonts w:ascii="Times New Roman"/>
          <w:b w:val="false"/>
          <w:i w:val="false"/>
          <w:color w:val="000000"/>
          <w:sz w:val="28"/>
        </w:rPr>
        <w:t>О1 = К1 + К2 + К3 + К4 + К5 + К6 + К7 + К8 + К9 + К10</w:t>
      </w:r>
    </w:p>
    <w:bookmarkStart w:name="z240" w:id="42"/>
    <w:p>
      <w:pPr>
        <w:spacing w:after="0"/>
        <w:ind w:left="0"/>
        <w:jc w:val="both"/>
      </w:pPr>
      <w:r>
        <w:rPr>
          <w:rFonts w:ascii="Times New Roman"/>
          <w:b w:val="false"/>
          <w:i w:val="false"/>
          <w:color w:val="000000"/>
          <w:sz w:val="28"/>
        </w:rPr>
        <w:t>
      2) по местным исполнительным органам:</w:t>
      </w:r>
    </w:p>
    <w:bookmarkEnd w:id="42"/>
    <w:p>
      <w:pPr>
        <w:spacing w:after="0"/>
        <w:ind w:left="0"/>
        <w:jc w:val="both"/>
      </w:pPr>
      <w:r>
        <w:rPr>
          <w:rFonts w:ascii="Times New Roman"/>
          <w:b w:val="false"/>
          <w:i w:val="false"/>
          <w:color w:val="000000"/>
          <w:sz w:val="28"/>
        </w:rPr>
        <w:t xml:space="preserve">О2 = М1 + М2 + М3 + М4 + М5 + М6 </w:t>
      </w:r>
    </w:p>
    <w:bookmarkStart w:name="z241" w:id="43"/>
    <w:p>
      <w:pPr>
        <w:spacing w:after="0"/>
        <w:ind w:left="0"/>
        <w:jc w:val="both"/>
      </w:pPr>
      <w:r>
        <w:rPr>
          <w:rFonts w:ascii="Times New Roman"/>
          <w:b w:val="false"/>
          <w:i w:val="false"/>
          <w:color w:val="000000"/>
          <w:sz w:val="28"/>
        </w:rPr>
        <w:t>
      О1 - итоговая оценка центрального государственного органа по оказанию государственных услуг;</w:t>
      </w:r>
      <w:r>
        <w:br/>
      </w:r>
      <w:r>
        <w:rPr>
          <w:rFonts w:ascii="Times New Roman"/>
          <w:b w:val="false"/>
          <w:i w:val="false"/>
          <w:color w:val="000000"/>
          <w:sz w:val="28"/>
        </w:rPr>
        <w:t>
</w:t>
      </w:r>
      <w:r>
        <w:rPr>
          <w:rFonts w:ascii="Times New Roman"/>
          <w:b w:val="false"/>
          <w:i w:val="false"/>
          <w:color w:val="000000"/>
          <w:sz w:val="28"/>
        </w:rPr>
        <w:t>
      О2 - итоговая оценка местного исполнительного органа по оказанию государственных услуг;</w:t>
      </w:r>
      <w:r>
        <w:br/>
      </w:r>
      <w:r>
        <w:rPr>
          <w:rFonts w:ascii="Times New Roman"/>
          <w:b w:val="false"/>
          <w:i w:val="false"/>
          <w:color w:val="000000"/>
          <w:sz w:val="28"/>
        </w:rPr>
        <w:t>
</w:t>
      </w:r>
      <w:r>
        <w:rPr>
          <w:rFonts w:ascii="Times New Roman"/>
          <w:b w:val="false"/>
          <w:i w:val="false"/>
          <w:color w:val="000000"/>
          <w:sz w:val="28"/>
        </w:rPr>
        <w:t>
      К - критерии оценки центрального государственного органа;</w:t>
      </w:r>
      <w:r>
        <w:br/>
      </w:r>
      <w:r>
        <w:rPr>
          <w:rFonts w:ascii="Times New Roman"/>
          <w:b w:val="false"/>
          <w:i w:val="false"/>
          <w:color w:val="000000"/>
          <w:sz w:val="28"/>
        </w:rPr>
        <w:t>
</w:t>
      </w:r>
      <w:r>
        <w:rPr>
          <w:rFonts w:ascii="Times New Roman"/>
          <w:b w:val="false"/>
          <w:i w:val="false"/>
          <w:color w:val="000000"/>
          <w:sz w:val="28"/>
        </w:rPr>
        <w:t>
      М - критерии оценки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48. Заключение о результатах оценки качества оказания государственных услуг содержит:</w:t>
      </w:r>
      <w:r>
        <w:br/>
      </w:r>
      <w:r>
        <w:rPr>
          <w:rFonts w:ascii="Times New Roman"/>
          <w:b w:val="false"/>
          <w:i w:val="false"/>
          <w:color w:val="000000"/>
          <w:sz w:val="28"/>
        </w:rPr>
        <w:t>
</w:t>
      </w:r>
      <w:r>
        <w:rPr>
          <w:rFonts w:ascii="Times New Roman"/>
          <w:b w:val="false"/>
          <w:i w:val="false"/>
          <w:color w:val="000000"/>
          <w:sz w:val="28"/>
        </w:rPr>
        <w:t xml:space="preserve">
      наименование оцениваемого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таблицу оценок по всем критериям; </w:t>
      </w:r>
      <w:r>
        <w:br/>
      </w:r>
      <w:r>
        <w:rPr>
          <w:rFonts w:ascii="Times New Roman"/>
          <w:b w:val="false"/>
          <w:i w:val="false"/>
          <w:color w:val="000000"/>
          <w:sz w:val="28"/>
        </w:rPr>
        <w:t>
</w:t>
      </w:r>
      <w:r>
        <w:rPr>
          <w:rFonts w:ascii="Times New Roman"/>
          <w:b w:val="false"/>
          <w:i w:val="false"/>
          <w:color w:val="000000"/>
          <w:sz w:val="28"/>
        </w:rPr>
        <w:t>
      анализ эффективности деятельности государственного органа по критериям;</w:t>
      </w:r>
      <w:r>
        <w:br/>
      </w:r>
      <w:r>
        <w:rPr>
          <w:rFonts w:ascii="Times New Roman"/>
          <w:b w:val="false"/>
          <w:i w:val="false"/>
          <w:color w:val="000000"/>
          <w:sz w:val="28"/>
        </w:rPr>
        <w:t>
</w:t>
      </w:r>
      <w:r>
        <w:rPr>
          <w:rFonts w:ascii="Times New Roman"/>
          <w:b w:val="false"/>
          <w:i w:val="false"/>
          <w:color w:val="000000"/>
          <w:sz w:val="28"/>
        </w:rPr>
        <w:t>
      выводы и рекомендации.</w:t>
      </w:r>
    </w:p>
    <w:bookmarkEnd w:id="43"/>
    <w:bookmarkStart w:name="z250" w:id="44"/>
    <w:p>
      <w:pPr>
        <w:spacing w:after="0"/>
        <w:ind w:left="0"/>
        <w:jc w:val="left"/>
      </w:pPr>
      <w:r>
        <w:rPr>
          <w:rFonts w:ascii="Times New Roman"/>
          <w:b/>
          <w:i w:val="false"/>
          <w:color w:val="000000"/>
        </w:rPr>
        <w:t xml:space="preserve"> 
14. Перепроверка результатов оценки</w:t>
      </w:r>
    </w:p>
    <w:bookmarkEnd w:id="44"/>
    <w:bookmarkStart w:name="z251" w:id="45"/>
    <w:p>
      <w:pPr>
        <w:spacing w:after="0"/>
        <w:ind w:left="0"/>
        <w:jc w:val="both"/>
      </w:pPr>
      <w:r>
        <w:rPr>
          <w:rFonts w:ascii="Times New Roman"/>
          <w:b w:val="false"/>
          <w:i w:val="false"/>
          <w:color w:val="000000"/>
          <w:sz w:val="28"/>
        </w:rPr>
        <w:t>
      49. Проверочные мероприятия осуществляются по поручению Администрации Президента Республики Казахстан либо при поступлении возражений оцениваемых государственных органов с подтверждающими документами на заключения о результатах оценки качества оказания государственных услуг.</w:t>
      </w:r>
      <w:r>
        <w:br/>
      </w:r>
      <w:r>
        <w:rPr>
          <w:rFonts w:ascii="Times New Roman"/>
          <w:b w:val="false"/>
          <w:i w:val="false"/>
          <w:color w:val="000000"/>
          <w:sz w:val="28"/>
        </w:rPr>
        <w:t>
      С момента получения заключений о результатах оценки качества оказания государственных услуг возражения с подтверждающими документами оцениваемыми государственными органами предоставляются в течение пяти рабочих дней в Агентство и Министерство.</w:t>
      </w:r>
      <w:r>
        <w:br/>
      </w:r>
      <w:r>
        <w:rPr>
          <w:rFonts w:ascii="Times New Roman"/>
          <w:b w:val="false"/>
          <w:i w:val="false"/>
          <w:color w:val="000000"/>
          <w:sz w:val="28"/>
        </w:rPr>
        <w:t>
      Возражения рассматриваются только в случае наличия подтверждающих документов.</w:t>
      </w:r>
      <w:r>
        <w:br/>
      </w:r>
      <w:r>
        <w:rPr>
          <w:rFonts w:ascii="Times New Roman"/>
          <w:b w:val="false"/>
          <w:i w:val="false"/>
          <w:color w:val="000000"/>
          <w:sz w:val="28"/>
        </w:rPr>
        <w:t>
</w:t>
      </w:r>
      <w:r>
        <w:rPr>
          <w:rFonts w:ascii="Times New Roman"/>
          <w:b w:val="false"/>
          <w:i w:val="false"/>
          <w:color w:val="000000"/>
          <w:sz w:val="28"/>
        </w:rPr>
        <w:t>
      В течение пятнадцати календарных дней Агентство направляет в Администрацию Президента Республики Казахстан и оцениваемые государственные органы, обоснованные заключения о принятии либо непринятии возражений по результатам перепроверки. В случае принятия возражений вносятся соответствующие корректировки в заключения о результатах оценки качества оказания государственных услуг.</w:t>
      </w:r>
      <w:r>
        <w:br/>
      </w:r>
      <w:r>
        <w:rPr>
          <w:rFonts w:ascii="Times New Roman"/>
          <w:b w:val="false"/>
          <w:i w:val="false"/>
          <w:color w:val="000000"/>
          <w:sz w:val="28"/>
        </w:rPr>
        <w:t>
      </w:t>
      </w:r>
      <w:r>
        <w:rPr>
          <w:rFonts w:ascii="Times New Roman"/>
          <w:b w:val="false"/>
          <w:i w:val="false"/>
          <w:color w:val="ff0000"/>
          <w:sz w:val="28"/>
        </w:rPr>
        <w:t xml:space="preserve">Сноска. Пункт 49 в редакции </w:t>
      </w:r>
      <w:r>
        <w:rPr>
          <w:rFonts w:ascii="Times New Roman"/>
          <w:b w:val="false"/>
          <w:i w:val="false"/>
          <w:color w:val="000000"/>
          <w:sz w:val="28"/>
        </w:rPr>
        <w:t>совместного приказа</w:t>
      </w:r>
      <w:r>
        <w:rPr>
          <w:rFonts w:ascii="Times New Roman"/>
          <w:b w:val="false"/>
          <w:i w:val="false"/>
          <w:color w:val="ff0000"/>
          <w:sz w:val="28"/>
        </w:rPr>
        <w:t xml:space="preserve"> Председателя Агентства РК по делам государственной службы от 08.05.2012 № 02-01-02/58 и Министра транспорта и коммуникаций РК от 10.05.2012 № 244.</w:t>
      </w:r>
      <w:r>
        <w:br/>
      </w:r>
      <w:r>
        <w:rPr>
          <w:rFonts w:ascii="Times New Roman"/>
          <w:b w:val="false"/>
          <w:i w:val="false"/>
          <w:color w:val="000000"/>
          <w:sz w:val="28"/>
        </w:rPr>
        <w:t>
</w:t>
      </w:r>
      <w:r>
        <w:rPr>
          <w:rFonts w:ascii="Times New Roman"/>
          <w:b w:val="false"/>
          <w:i w:val="false"/>
          <w:color w:val="000000"/>
          <w:sz w:val="28"/>
        </w:rPr>
        <w:t>
      50. Агентство в целях обеспечения объективности и прозрачности оценки для перепроверки результатов создает специальную комиссию, в состав которой не могут входить участвовавшие в оценке государственных органов сотрудники.</w:t>
      </w:r>
      <w:r>
        <w:br/>
      </w:r>
      <w:r>
        <w:rPr>
          <w:rFonts w:ascii="Times New Roman"/>
          <w:b w:val="false"/>
          <w:i w:val="false"/>
          <w:color w:val="000000"/>
          <w:sz w:val="28"/>
        </w:rPr>
        <w:t>
</w:t>
      </w:r>
      <w:r>
        <w:rPr>
          <w:rFonts w:ascii="Times New Roman"/>
          <w:b w:val="false"/>
          <w:i w:val="false"/>
          <w:color w:val="000000"/>
          <w:sz w:val="28"/>
        </w:rPr>
        <w:t>
      51. Перечень государственных органов, отчетные данные которых требуют дополнительного изучения и ознакомления с подтверждающими материалами и сроки проведения перепроверки, определяются Рабочей группой.</w:t>
      </w:r>
    </w:p>
    <w:bookmarkEnd w:id="45"/>
    <w:bookmarkStart w:name="z255" w:id="46"/>
    <w:p>
      <w:pPr>
        <w:spacing w:after="0"/>
        <w:ind w:left="0"/>
        <w:jc w:val="left"/>
      </w:pPr>
      <w:r>
        <w:rPr>
          <w:rFonts w:ascii="Times New Roman"/>
          <w:b/>
          <w:i w:val="false"/>
          <w:color w:val="000000"/>
        </w:rPr>
        <w:t xml:space="preserve"> 
15. Пост-аудит мероприятий по реализации рекомендаций</w:t>
      </w:r>
      <w:r>
        <w:br/>
      </w:r>
      <w:r>
        <w:rPr>
          <w:rFonts w:ascii="Times New Roman"/>
          <w:b/>
          <w:i w:val="false"/>
          <w:color w:val="000000"/>
        </w:rPr>
        <w:t>
Экспертной комиссии по результатам оценки</w:t>
      </w:r>
      <w:r>
        <w:br/>
      </w:r>
      <w:r>
        <w:rPr>
          <w:rFonts w:ascii="Times New Roman"/>
          <w:b/>
          <w:i w:val="false"/>
          <w:color w:val="000000"/>
        </w:rPr>
        <w:t>
государственных органов</w:t>
      </w:r>
    </w:p>
    <w:bookmarkEnd w:id="46"/>
    <w:bookmarkStart w:name="z256" w:id="47"/>
    <w:p>
      <w:pPr>
        <w:spacing w:after="0"/>
        <w:ind w:left="0"/>
        <w:jc w:val="both"/>
      </w:pPr>
      <w:r>
        <w:rPr>
          <w:rFonts w:ascii="Times New Roman"/>
          <w:b w:val="false"/>
          <w:i w:val="false"/>
          <w:color w:val="000000"/>
          <w:sz w:val="28"/>
        </w:rPr>
        <w:t>
      52. Пост-аудит - это комплекс мер по определению полноты реализации поручений и рекомендаций данных по результатам предыдущей оценки.</w:t>
      </w:r>
      <w:r>
        <w:br/>
      </w:r>
      <w:r>
        <w:rPr>
          <w:rFonts w:ascii="Times New Roman"/>
          <w:b w:val="false"/>
          <w:i w:val="false"/>
          <w:color w:val="000000"/>
          <w:sz w:val="28"/>
        </w:rPr>
        <w:t>
</w:t>
      </w:r>
      <w:r>
        <w:rPr>
          <w:rFonts w:ascii="Times New Roman"/>
          <w:b w:val="false"/>
          <w:i w:val="false"/>
          <w:color w:val="000000"/>
          <w:sz w:val="28"/>
        </w:rPr>
        <w:t>
      53. На основе вышеуказанных поручений и рекомендаций, каждым государственным органом разрабатывается План мероприятий по улучшению показателей эффективности деятельности (далее - План).</w:t>
      </w:r>
      <w:r>
        <w:br/>
      </w:r>
      <w:r>
        <w:rPr>
          <w:rFonts w:ascii="Times New Roman"/>
          <w:b w:val="false"/>
          <w:i w:val="false"/>
          <w:color w:val="000000"/>
          <w:sz w:val="28"/>
        </w:rPr>
        <w:t>
</w:t>
      </w:r>
      <w:r>
        <w:rPr>
          <w:rFonts w:ascii="Times New Roman"/>
          <w:b w:val="false"/>
          <w:i w:val="false"/>
          <w:color w:val="000000"/>
          <w:sz w:val="28"/>
        </w:rPr>
        <w:t>
      54. План содержит конкретные действия государственного органа по устранению выявленных проблем, увязанные по ответственным исполнителям и срокам их осуществления.</w:t>
      </w:r>
      <w:r>
        <w:br/>
      </w:r>
      <w:r>
        <w:rPr>
          <w:rFonts w:ascii="Times New Roman"/>
          <w:b w:val="false"/>
          <w:i w:val="false"/>
          <w:color w:val="000000"/>
          <w:sz w:val="28"/>
        </w:rPr>
        <w:t>
</w:t>
      </w:r>
      <w:r>
        <w:rPr>
          <w:rFonts w:ascii="Times New Roman"/>
          <w:b w:val="false"/>
          <w:i w:val="false"/>
          <w:color w:val="000000"/>
          <w:sz w:val="28"/>
        </w:rPr>
        <w:t>
      55. Государственные органы, один раз в полугодие, до 5-го числа месяца следующего за отчетным, предоставляют в Агентство отчет по реализации Плана.</w:t>
      </w:r>
      <w:r>
        <w:br/>
      </w:r>
      <w:r>
        <w:rPr>
          <w:rFonts w:ascii="Times New Roman"/>
          <w:b w:val="false"/>
          <w:i w:val="false"/>
          <w:color w:val="000000"/>
          <w:sz w:val="28"/>
        </w:rPr>
        <w:t>
</w:t>
      </w:r>
      <w:r>
        <w:rPr>
          <w:rFonts w:ascii="Times New Roman"/>
          <w:b w:val="false"/>
          <w:i w:val="false"/>
          <w:color w:val="000000"/>
          <w:sz w:val="28"/>
        </w:rPr>
        <w:t>
      56. Агентство на основе представленных отчетов, один раз в полугодие, до 20-го числа месяца следующего за отчетным, предоставляют в Администрацию Президента Республики Казахстан сводный отчет по реализации Плана.</w:t>
      </w:r>
      <w:r>
        <w:br/>
      </w:r>
      <w:r>
        <w:rPr>
          <w:rFonts w:ascii="Times New Roman"/>
          <w:b w:val="false"/>
          <w:i w:val="false"/>
          <w:color w:val="000000"/>
          <w:sz w:val="28"/>
        </w:rPr>
        <w:t>
</w:t>
      </w:r>
      <w:r>
        <w:rPr>
          <w:rFonts w:ascii="Times New Roman"/>
          <w:b w:val="false"/>
          <w:i w:val="false"/>
          <w:color w:val="000000"/>
          <w:sz w:val="28"/>
        </w:rPr>
        <w:t>
      57. Результаты пост-аудита отражаются в заключениях о результатах оценки оказания государственных услуг в разделе "Результаты пост-аудита".</w:t>
      </w:r>
    </w:p>
    <w:bookmarkEnd w:id="47"/>
    <w:bookmarkStart w:name="z262" w:id="48"/>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bookmarkEnd w:id="48"/>
    <w:bookmarkStart w:name="z263" w:id="49"/>
    <w:p>
      <w:pPr>
        <w:spacing w:after="0"/>
        <w:ind w:left="0"/>
        <w:jc w:val="left"/>
      </w:pPr>
      <w:r>
        <w:rPr>
          <w:rFonts w:ascii="Times New Roman"/>
          <w:b/>
          <w:i w:val="false"/>
          <w:color w:val="000000"/>
        </w:rPr>
        <w:t xml:space="preserve"> 
Заключение о результатах оценки качества оказания</w:t>
      </w:r>
      <w:r>
        <w:br/>
      </w:r>
      <w:r>
        <w:rPr>
          <w:rFonts w:ascii="Times New Roman"/>
          <w:b/>
          <w:i w:val="false"/>
          <w:color w:val="000000"/>
        </w:rPr>
        <w:t>
государственных услуг</w:t>
      </w:r>
    </w:p>
    <w:bookmarkEnd w:id="4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органа)</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0050"/>
        <w:gridCol w:w="1751"/>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оценки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Оптимизация Реестра государственных услуг</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стандартов оказания государственных</w:t>
            </w:r>
            <w:r>
              <w:br/>
            </w:r>
            <w:r>
              <w:rPr>
                <w:rFonts w:ascii="Times New Roman"/>
                <w:b w:val="false"/>
                <w:i w:val="false"/>
                <w:color w:val="000000"/>
                <w:sz w:val="20"/>
              </w:rPr>
              <w:t>
услуг</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регламентов оказания государственных</w:t>
            </w:r>
            <w:r>
              <w:br/>
            </w:r>
            <w:r>
              <w:rPr>
                <w:rFonts w:ascii="Times New Roman"/>
                <w:b w:val="false"/>
                <w:i w:val="false"/>
                <w:color w:val="000000"/>
                <w:sz w:val="20"/>
              </w:rPr>
              <w:t>
услуг</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видов государственных услуг, оказываемых в</w:t>
            </w:r>
            <w:r>
              <w:br/>
            </w:r>
            <w:r>
              <w:rPr>
                <w:rFonts w:ascii="Times New Roman"/>
                <w:b w:val="false"/>
                <w:i w:val="false"/>
                <w:color w:val="000000"/>
                <w:sz w:val="20"/>
              </w:rPr>
              <w:t>
центрах обслуживания населения и в государственном</w:t>
            </w:r>
            <w:r>
              <w:br/>
            </w:r>
            <w:r>
              <w:rPr>
                <w:rFonts w:ascii="Times New Roman"/>
                <w:b w:val="false"/>
                <w:i w:val="false"/>
                <w:color w:val="000000"/>
                <w:sz w:val="20"/>
              </w:rPr>
              <w:t>
органе (подведомственной организации)</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Обжалование государственных услуг</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оказания государственных услуг</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государственных услуг в электронном</w:t>
            </w:r>
            <w:r>
              <w:br/>
            </w:r>
            <w:r>
              <w:rPr>
                <w:rFonts w:ascii="Times New Roman"/>
                <w:b w:val="false"/>
                <w:i w:val="false"/>
                <w:color w:val="000000"/>
                <w:sz w:val="20"/>
              </w:rPr>
              <w:t>
формате</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стандартов оказания государственных</w:t>
            </w:r>
            <w:r>
              <w:br/>
            </w:r>
            <w:r>
              <w:rPr>
                <w:rFonts w:ascii="Times New Roman"/>
                <w:b w:val="false"/>
                <w:i w:val="false"/>
                <w:color w:val="000000"/>
                <w:sz w:val="20"/>
              </w:rPr>
              <w:t>
услуг</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получателей государственных услуг в</w:t>
            </w:r>
            <w:r>
              <w:br/>
            </w:r>
            <w:r>
              <w:rPr>
                <w:rFonts w:ascii="Times New Roman"/>
                <w:b w:val="false"/>
                <w:i w:val="false"/>
                <w:color w:val="000000"/>
                <w:sz w:val="20"/>
              </w:rPr>
              <w:t>
разработке или доработке стандартов оказания</w:t>
            </w:r>
            <w:r>
              <w:br/>
            </w:r>
            <w:r>
              <w:rPr>
                <w:rFonts w:ascii="Times New Roman"/>
                <w:b w:val="false"/>
                <w:i w:val="false"/>
                <w:color w:val="000000"/>
                <w:sz w:val="20"/>
              </w:rPr>
              <w:t>
государственных услуг</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потребителей государственными</w:t>
            </w:r>
            <w:r>
              <w:br/>
            </w:r>
            <w:r>
              <w:rPr>
                <w:rFonts w:ascii="Times New Roman"/>
                <w:b w:val="false"/>
                <w:i w:val="false"/>
                <w:color w:val="000000"/>
                <w:sz w:val="20"/>
              </w:rPr>
              <w:t>
услугами, оказываемыми государственными органами</w:t>
            </w:r>
            <w:r>
              <w:br/>
            </w:r>
            <w:r>
              <w:rPr>
                <w:rFonts w:ascii="Times New Roman"/>
                <w:b w:val="false"/>
                <w:i w:val="false"/>
                <w:color w:val="000000"/>
                <w:sz w:val="20"/>
              </w:rPr>
              <w:t>
(рассчитывается на основе данных социологических</w:t>
            </w:r>
            <w:r>
              <w:br/>
            </w:r>
            <w:r>
              <w:rPr>
                <w:rFonts w:ascii="Times New Roman"/>
                <w:b w:val="false"/>
                <w:i w:val="false"/>
                <w:color w:val="000000"/>
                <w:sz w:val="20"/>
              </w:rPr>
              <w:t>
опросов потребителей государственных услуг и/или</w:t>
            </w:r>
            <w:r>
              <w:br/>
            </w:r>
            <w:r>
              <w:rPr>
                <w:rFonts w:ascii="Times New Roman"/>
                <w:b w:val="false"/>
                <w:i w:val="false"/>
                <w:color w:val="000000"/>
                <w:sz w:val="20"/>
              </w:rPr>
              <w:t>
карточек оказания государственных услуг).</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оценка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 w:id="50"/>
    <w:p>
      <w:pPr>
        <w:spacing w:after="0"/>
        <w:ind w:left="0"/>
        <w:jc w:val="both"/>
      </w:pPr>
      <w:r>
        <w:rPr>
          <w:rFonts w:ascii="Times New Roman"/>
          <w:b w:val="false"/>
          <w:i w:val="false"/>
          <w:color w:val="000000"/>
          <w:sz w:val="28"/>
        </w:rPr>
        <w:t>
      </w:t>
      </w:r>
      <w:r>
        <w:rPr>
          <w:rFonts w:ascii="Times New Roman"/>
          <w:b/>
          <w:i w:val="false"/>
          <w:color w:val="000000"/>
          <w:sz w:val="28"/>
        </w:rPr>
        <w:t>Анализ эффективности деятельности центрального государственного органа по критериям оценки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 критерию "оптимизация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
      2. По критерию "утверждение стандартов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3. По критерию "утверждение регламентов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4. По критерию "доля видов государственных услуг, оказываемых в центрах обслуживания населения и в государственном органе (подведомственной организации)":</w:t>
      </w:r>
      <w:r>
        <w:br/>
      </w:r>
      <w:r>
        <w:rPr>
          <w:rFonts w:ascii="Times New Roman"/>
          <w:b w:val="false"/>
          <w:i w:val="false"/>
          <w:color w:val="000000"/>
          <w:sz w:val="28"/>
        </w:rPr>
        <w:t>
</w:t>
      </w:r>
      <w:r>
        <w:rPr>
          <w:rFonts w:ascii="Times New Roman"/>
          <w:b w:val="false"/>
          <w:i w:val="false"/>
          <w:color w:val="000000"/>
          <w:sz w:val="28"/>
        </w:rPr>
        <w:t>
      5. По критерию "обжалование государственных услуг":</w:t>
      </w:r>
      <w:r>
        <w:br/>
      </w:r>
      <w:r>
        <w:rPr>
          <w:rFonts w:ascii="Times New Roman"/>
          <w:b w:val="false"/>
          <w:i w:val="false"/>
          <w:color w:val="000000"/>
          <w:sz w:val="28"/>
        </w:rPr>
        <w:t>
</w:t>
      </w:r>
      <w:r>
        <w:rPr>
          <w:rFonts w:ascii="Times New Roman"/>
          <w:b w:val="false"/>
          <w:i w:val="false"/>
          <w:color w:val="000000"/>
          <w:sz w:val="28"/>
        </w:rPr>
        <w:t>
      6. По критерию "соблюдение сроков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7. По критерию "оказание государственных услуг в электронном формате":</w:t>
      </w:r>
      <w:r>
        <w:br/>
      </w:r>
      <w:r>
        <w:rPr>
          <w:rFonts w:ascii="Times New Roman"/>
          <w:b w:val="false"/>
          <w:i w:val="false"/>
          <w:color w:val="000000"/>
          <w:sz w:val="28"/>
        </w:rPr>
        <w:t>
</w:t>
      </w:r>
      <w:r>
        <w:rPr>
          <w:rFonts w:ascii="Times New Roman"/>
          <w:b w:val="false"/>
          <w:i w:val="false"/>
          <w:color w:val="000000"/>
          <w:sz w:val="28"/>
        </w:rPr>
        <w:t>
      8. По критерию "обновление стандартов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9. По критерию "участие получателей государственных услуг в разработке или доработке стандартов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10. По критерию "удовлетворенность потребителей государственными услугами, оказываемыми государственными органами (рассчитывается на основе данных социологических опросов потребителей государственных услуг и/или карточек оказания государственных услуг)":</w:t>
      </w:r>
    </w:p>
    <w:bookmarkEnd w:id="50"/>
    <w:p>
      <w:pPr>
        <w:spacing w:after="0"/>
        <w:ind w:left="0"/>
        <w:jc w:val="both"/>
      </w:pPr>
      <w:r>
        <w:rPr>
          <w:rFonts w:ascii="Times New Roman"/>
          <w:b/>
          <w:i w:val="false"/>
          <w:color w:val="000000"/>
          <w:sz w:val="28"/>
        </w:rPr>
        <w:t>Выводы и рекомендации:</w:t>
      </w:r>
    </w:p>
    <w:p>
      <w:pPr>
        <w:spacing w:after="0"/>
        <w:ind w:left="0"/>
        <w:jc w:val="both"/>
      </w:pPr>
      <w:r>
        <w:rPr>
          <w:rFonts w:ascii="Times New Roman"/>
          <w:b w:val="false"/>
          <w:i w:val="false"/>
          <w:color w:val="000000"/>
          <w:sz w:val="28"/>
        </w:rPr>
        <w:t>Руководитель государственного органа __________  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w:t>
      </w:r>
      <w:r>
        <w:br/>
      </w:r>
      <w:r>
        <w:rPr>
          <w:rFonts w:ascii="Times New Roman"/>
          <w:b w:val="false"/>
          <w:i w:val="false"/>
          <w:color w:val="000000"/>
          <w:sz w:val="28"/>
        </w:rPr>
        <w:t>
подразделения государственного органа __________ 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"____ "______________20___г.</w:t>
      </w:r>
    </w:p>
    <w:bookmarkStart w:name="z275" w:id="5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bookmarkEnd w:id="51"/>
    <w:bookmarkStart w:name="z276" w:id="52"/>
    <w:p>
      <w:pPr>
        <w:spacing w:after="0"/>
        <w:ind w:left="0"/>
        <w:jc w:val="left"/>
      </w:pPr>
      <w:r>
        <w:rPr>
          <w:rFonts w:ascii="Times New Roman"/>
          <w:b/>
          <w:i w:val="false"/>
          <w:color w:val="000000"/>
        </w:rPr>
        <w:t xml:space="preserve"> 
Заключение о результатах оценки качества оказания</w:t>
      </w:r>
      <w:r>
        <w:br/>
      </w:r>
      <w:r>
        <w:rPr>
          <w:rFonts w:ascii="Times New Roman"/>
          <w:b/>
          <w:i w:val="false"/>
          <w:color w:val="000000"/>
        </w:rPr>
        <w:t>
государственных услуг</w:t>
      </w:r>
    </w:p>
    <w:bookmarkEnd w:id="5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местного исполнительного органа)</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10266"/>
        <w:gridCol w:w="1539"/>
      </w:tblGrid>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Критерии оценки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регламентов оказания государственных</w:t>
            </w:r>
            <w:r>
              <w:br/>
            </w:r>
            <w:r>
              <w:rPr>
                <w:rFonts w:ascii="Times New Roman"/>
                <w:b w:val="false"/>
                <w:i w:val="false"/>
                <w:color w:val="000000"/>
                <w:sz w:val="20"/>
              </w:rPr>
              <w:t>
услуг</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видов государственных услуг, оказываемых в</w:t>
            </w:r>
            <w:r>
              <w:br/>
            </w:r>
            <w:r>
              <w:rPr>
                <w:rFonts w:ascii="Times New Roman"/>
                <w:b w:val="false"/>
                <w:i w:val="false"/>
                <w:color w:val="000000"/>
                <w:sz w:val="20"/>
              </w:rPr>
              <w:t>
центрах обслуживания населения и в государственном</w:t>
            </w:r>
            <w:r>
              <w:br/>
            </w:r>
            <w:r>
              <w:rPr>
                <w:rFonts w:ascii="Times New Roman"/>
                <w:b w:val="false"/>
                <w:i w:val="false"/>
                <w:color w:val="000000"/>
                <w:sz w:val="20"/>
              </w:rPr>
              <w:t>
органе (подведомственной организации)</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Обжалование государственных услуг</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сроков оказания государственных услуг</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государственных услуг в электронном формате</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Удовлетворенность потребителей государственными</w:t>
            </w:r>
            <w:r>
              <w:br/>
            </w:r>
            <w:r>
              <w:rPr>
                <w:rFonts w:ascii="Times New Roman"/>
                <w:b w:val="false"/>
                <w:i w:val="false"/>
                <w:color w:val="000000"/>
                <w:sz w:val="20"/>
              </w:rPr>
              <w:t>
услугами, оказываемыми государственными органами</w:t>
            </w:r>
            <w:r>
              <w:br/>
            </w:r>
            <w:r>
              <w:rPr>
                <w:rFonts w:ascii="Times New Roman"/>
                <w:b w:val="false"/>
                <w:i w:val="false"/>
                <w:color w:val="000000"/>
                <w:sz w:val="20"/>
              </w:rPr>
              <w:t>
(рассчитывается на основе данных социологических</w:t>
            </w:r>
            <w:r>
              <w:br/>
            </w:r>
            <w:r>
              <w:rPr>
                <w:rFonts w:ascii="Times New Roman"/>
                <w:b w:val="false"/>
                <w:i w:val="false"/>
                <w:color w:val="000000"/>
                <w:sz w:val="20"/>
              </w:rPr>
              <w:t>
опросов потребителей государственных услуг и/или</w:t>
            </w:r>
            <w:r>
              <w:br/>
            </w:r>
            <w:r>
              <w:rPr>
                <w:rFonts w:ascii="Times New Roman"/>
                <w:b w:val="false"/>
                <w:i w:val="false"/>
                <w:color w:val="000000"/>
                <w:sz w:val="20"/>
              </w:rPr>
              <w:t>
карточек оказания государственных услуг)</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оценка</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7" w:id="53"/>
    <w:p>
      <w:pPr>
        <w:spacing w:after="0"/>
        <w:ind w:left="0"/>
        <w:jc w:val="both"/>
      </w:pPr>
      <w:r>
        <w:rPr>
          <w:rFonts w:ascii="Times New Roman"/>
          <w:b w:val="false"/>
          <w:i w:val="false"/>
          <w:color w:val="000000"/>
          <w:sz w:val="28"/>
        </w:rPr>
        <w:t>
      </w:t>
      </w:r>
      <w:r>
        <w:rPr>
          <w:rFonts w:ascii="Times New Roman"/>
          <w:b/>
          <w:i w:val="false"/>
          <w:color w:val="000000"/>
          <w:sz w:val="28"/>
        </w:rPr>
        <w:t>Анализ эффективности деятельности местного исполнительного органа по критериям оценки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 критерию "утверждение регламентов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2. По критерию "доля видов государственных услуг, оказываемых в центрах обслуживания населения и в государственном органе (подведомственной организации)":</w:t>
      </w:r>
      <w:r>
        <w:br/>
      </w:r>
      <w:r>
        <w:rPr>
          <w:rFonts w:ascii="Times New Roman"/>
          <w:b w:val="false"/>
          <w:i w:val="false"/>
          <w:color w:val="000000"/>
          <w:sz w:val="28"/>
        </w:rPr>
        <w:t>
</w:t>
      </w:r>
      <w:r>
        <w:rPr>
          <w:rFonts w:ascii="Times New Roman"/>
          <w:b w:val="false"/>
          <w:i w:val="false"/>
          <w:color w:val="000000"/>
          <w:sz w:val="28"/>
        </w:rPr>
        <w:t>
      3. По критерию "обжалование деятельности центров обслуживания населения":</w:t>
      </w:r>
      <w:r>
        <w:br/>
      </w:r>
      <w:r>
        <w:rPr>
          <w:rFonts w:ascii="Times New Roman"/>
          <w:b w:val="false"/>
          <w:i w:val="false"/>
          <w:color w:val="000000"/>
          <w:sz w:val="28"/>
        </w:rPr>
        <w:t>
</w:t>
      </w:r>
      <w:r>
        <w:rPr>
          <w:rFonts w:ascii="Times New Roman"/>
          <w:b w:val="false"/>
          <w:i w:val="false"/>
          <w:color w:val="000000"/>
          <w:sz w:val="28"/>
        </w:rPr>
        <w:t>
      4. По критерию "соблюдение сроков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5. По критерию "оказание государственных услуг в электронном формате":</w:t>
      </w:r>
      <w:r>
        <w:br/>
      </w:r>
      <w:r>
        <w:rPr>
          <w:rFonts w:ascii="Times New Roman"/>
          <w:b w:val="false"/>
          <w:i w:val="false"/>
          <w:color w:val="000000"/>
          <w:sz w:val="28"/>
        </w:rPr>
        <w:t>
</w:t>
      </w:r>
      <w:r>
        <w:rPr>
          <w:rFonts w:ascii="Times New Roman"/>
          <w:b w:val="false"/>
          <w:i w:val="false"/>
          <w:color w:val="000000"/>
          <w:sz w:val="28"/>
        </w:rPr>
        <w:t>
      6. По критерию "удовлетворенность потребителей государственными услугами, оказываемыми государственными органами (рассчитывается на основе данных социологических опросов потребителей государственных услуг и/или карточек оказания государственных услуг)":</w:t>
      </w:r>
    </w:p>
    <w:bookmarkEnd w:id="53"/>
    <w:p>
      <w:pPr>
        <w:spacing w:after="0"/>
        <w:ind w:left="0"/>
        <w:jc w:val="both"/>
      </w:pPr>
      <w:r>
        <w:rPr>
          <w:rFonts w:ascii="Times New Roman"/>
          <w:b/>
          <w:i w:val="false"/>
          <w:color w:val="000000"/>
          <w:sz w:val="28"/>
        </w:rPr>
        <w:t>Выводы и рекомендации:</w:t>
      </w:r>
    </w:p>
    <w:p>
      <w:pPr>
        <w:spacing w:after="0"/>
        <w:ind w:left="0"/>
        <w:jc w:val="both"/>
      </w:pPr>
      <w:r>
        <w:rPr>
          <w:rFonts w:ascii="Times New Roman"/>
          <w:b w:val="false"/>
          <w:i w:val="false"/>
          <w:color w:val="000000"/>
          <w:sz w:val="28"/>
        </w:rPr>
        <w:t>Руководитель государственного органа __________  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w:t>
      </w:r>
      <w:r>
        <w:br/>
      </w:r>
      <w:r>
        <w:rPr>
          <w:rFonts w:ascii="Times New Roman"/>
          <w:b w:val="false"/>
          <w:i w:val="false"/>
          <w:color w:val="000000"/>
          <w:sz w:val="28"/>
        </w:rPr>
        <w:t>
подразделения государственного органа __________ 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"____ "______________20___г.</w:t>
      </w:r>
    </w:p>
    <w:bookmarkStart w:name="z284" w:id="54"/>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bookmarkEnd w:id="54"/>
    <w:bookmarkStart w:name="z285" w:id="55"/>
    <w:p>
      <w:pPr>
        <w:spacing w:after="0"/>
        <w:ind w:left="0"/>
        <w:jc w:val="left"/>
      </w:pPr>
      <w:r>
        <w:rPr>
          <w:rFonts w:ascii="Times New Roman"/>
          <w:b/>
          <w:i w:val="false"/>
          <w:color w:val="000000"/>
        </w:rPr>
        <w:t xml:space="preserve"> 
Заключение о результатах оценки качества оказания</w:t>
      </w:r>
      <w:r>
        <w:br/>
      </w:r>
      <w:r>
        <w:rPr>
          <w:rFonts w:ascii="Times New Roman"/>
          <w:b/>
          <w:i w:val="false"/>
          <w:color w:val="000000"/>
        </w:rPr>
        <w:t>
государственных услуг в электронном формате</w:t>
      </w:r>
    </w:p>
    <w:bookmarkEnd w:id="5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 местного</w:t>
      </w:r>
      <w:r>
        <w:br/>
      </w:r>
      <w:r>
        <w:rPr>
          <w:rFonts w:ascii="Times New Roman"/>
          <w:b w:val="false"/>
          <w:i w:val="false"/>
          <w:color w:val="000000"/>
          <w:sz w:val="28"/>
        </w:rPr>
        <w:t>
</w:t>
      </w:r>
      <w:r>
        <w:rPr>
          <w:rFonts w:ascii="Times New Roman"/>
          <w:b w:val="false"/>
          <w:i/>
          <w:color w:val="000000"/>
          <w:sz w:val="28"/>
        </w:rPr>
        <w:t>исполнительного органа)</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10858"/>
        <w:gridCol w:w="1544"/>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Показатели оценки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Оценка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видов государственных услуг, оказываемых</w:t>
            </w:r>
            <w:r>
              <w:br/>
            </w:r>
            <w:r>
              <w:rPr>
                <w:rFonts w:ascii="Times New Roman"/>
                <w:b w:val="false"/>
                <w:i w:val="false"/>
                <w:color w:val="000000"/>
                <w:sz w:val="20"/>
              </w:rPr>
              <w:t>
государственным органом (подведомственной организацией)</w:t>
            </w:r>
            <w:r>
              <w:br/>
            </w:r>
            <w:r>
              <w:rPr>
                <w:rFonts w:ascii="Times New Roman"/>
                <w:b w:val="false"/>
                <w:i w:val="false"/>
                <w:color w:val="000000"/>
                <w:sz w:val="20"/>
              </w:rPr>
              <w:t xml:space="preserve">
в электронном формате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w:t>
            </w:r>
            <w:r>
              <w:br/>
            </w:r>
            <w:r>
              <w:rPr>
                <w:rFonts w:ascii="Times New Roman"/>
                <w:b w:val="false"/>
                <w:i w:val="false"/>
                <w:color w:val="000000"/>
                <w:sz w:val="20"/>
              </w:rPr>
              <w:t>
государственным органом (подведомственной организацией)</w:t>
            </w:r>
            <w:r>
              <w:br/>
            </w:r>
            <w:r>
              <w:rPr>
                <w:rFonts w:ascii="Times New Roman"/>
                <w:b w:val="false"/>
                <w:i w:val="false"/>
                <w:color w:val="000000"/>
                <w:sz w:val="20"/>
              </w:rPr>
              <w:t>
в электронном формате</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интернет-ресурсе государственного органа</w:t>
            </w:r>
            <w:r>
              <w:br/>
            </w:r>
            <w:r>
              <w:rPr>
                <w:rFonts w:ascii="Times New Roman"/>
                <w:b w:val="false"/>
                <w:i w:val="false"/>
                <w:color w:val="000000"/>
                <w:sz w:val="20"/>
              </w:rPr>
              <w:t>
стандартов оказания государственных услуг, регламентов</w:t>
            </w:r>
            <w:r>
              <w:br/>
            </w:r>
            <w:r>
              <w:rPr>
                <w:rFonts w:ascii="Times New Roman"/>
                <w:b w:val="false"/>
                <w:i w:val="false"/>
                <w:color w:val="000000"/>
                <w:sz w:val="20"/>
              </w:rPr>
              <w:t>
оказания электронных услуг и инструкций для</w:t>
            </w:r>
            <w:r>
              <w:br/>
            </w:r>
            <w:r>
              <w:rPr>
                <w:rFonts w:ascii="Times New Roman"/>
                <w:b w:val="false"/>
                <w:i w:val="false"/>
                <w:color w:val="000000"/>
                <w:sz w:val="20"/>
              </w:rPr>
              <w:t xml:space="preserve">
пользователей электронных услуг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оценка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56"/>
    <w:p>
      <w:pPr>
        <w:spacing w:after="0"/>
        <w:ind w:left="0"/>
        <w:jc w:val="both"/>
      </w:pPr>
      <w:r>
        <w:rPr>
          <w:rFonts w:ascii="Times New Roman"/>
          <w:b w:val="false"/>
          <w:i w:val="false"/>
          <w:color w:val="000000"/>
          <w:sz w:val="28"/>
        </w:rPr>
        <w:t>
      </w:t>
      </w:r>
      <w:r>
        <w:rPr>
          <w:rFonts w:ascii="Times New Roman"/>
          <w:b/>
          <w:i w:val="false"/>
          <w:color w:val="000000"/>
          <w:sz w:val="28"/>
        </w:rPr>
        <w:t>Анализ эффективности деятельности центрального государственного/местного исполнительного органа по показателям оценки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 показателю «Доля видов государственных услуг, оказываемых государственным органом (подведомственной организацией) в электронном формате»:</w:t>
      </w:r>
      <w:r>
        <w:br/>
      </w:r>
      <w:r>
        <w:rPr>
          <w:rFonts w:ascii="Times New Roman"/>
          <w:b w:val="false"/>
          <w:i w:val="false"/>
          <w:color w:val="000000"/>
          <w:sz w:val="28"/>
        </w:rPr>
        <w:t>
</w:t>
      </w:r>
      <w:r>
        <w:rPr>
          <w:rFonts w:ascii="Times New Roman"/>
          <w:b w:val="false"/>
          <w:i w:val="false"/>
          <w:color w:val="000000"/>
          <w:sz w:val="28"/>
        </w:rPr>
        <w:t>
      2. По показателю «Доля пользователей государственных услуг, оказываемых государственным органом (подведомственной организацией) в электронном формате»:</w:t>
      </w:r>
      <w:r>
        <w:br/>
      </w:r>
      <w:r>
        <w:rPr>
          <w:rFonts w:ascii="Times New Roman"/>
          <w:b w:val="false"/>
          <w:i w:val="false"/>
          <w:color w:val="000000"/>
          <w:sz w:val="28"/>
        </w:rPr>
        <w:t>
</w:t>
      </w:r>
      <w:r>
        <w:rPr>
          <w:rFonts w:ascii="Times New Roman"/>
          <w:b w:val="false"/>
          <w:i w:val="false"/>
          <w:color w:val="000000"/>
          <w:sz w:val="28"/>
        </w:rPr>
        <w:t>
      3. По показателю «Наличие на интернет-ресурсе государственного органа стандартов оказания государственных услуг, регламентов оказания электронных услуг и инструкций для пользователей электронных услуг»:</w:t>
      </w:r>
    </w:p>
    <w:bookmarkEnd w:id="56"/>
    <w:p>
      <w:pPr>
        <w:spacing w:after="0"/>
        <w:ind w:left="0"/>
        <w:jc w:val="both"/>
      </w:pPr>
      <w:r>
        <w:rPr>
          <w:rFonts w:ascii="Times New Roman"/>
          <w:b/>
          <w:i w:val="false"/>
          <w:color w:val="000000"/>
          <w:sz w:val="28"/>
        </w:rPr>
        <w:t>Выводы и рекомендации:</w:t>
      </w:r>
    </w:p>
    <w:p>
      <w:pPr>
        <w:spacing w:after="0"/>
        <w:ind w:left="0"/>
        <w:jc w:val="both"/>
      </w:pPr>
      <w:r>
        <w:rPr>
          <w:rFonts w:ascii="Times New Roman"/>
          <w:b w:val="false"/>
          <w:i w:val="false"/>
          <w:color w:val="000000"/>
          <w:sz w:val="28"/>
        </w:rPr>
        <w:t>Руководитель государственного органа __________  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w:t>
      </w:r>
      <w:r>
        <w:br/>
      </w:r>
      <w:r>
        <w:rPr>
          <w:rFonts w:ascii="Times New Roman"/>
          <w:b w:val="false"/>
          <w:i w:val="false"/>
          <w:color w:val="000000"/>
          <w:sz w:val="28"/>
        </w:rPr>
        <w:t>
подразделения государственного органа __________ 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"____ "______________20___г.</w:t>
      </w:r>
    </w:p>
    <w:bookmarkStart w:name="z290" w:id="57"/>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bookmarkEnd w:id="57"/>
    <w:bookmarkStart w:name="z291" w:id="58"/>
    <w:p>
      <w:pPr>
        <w:spacing w:after="0"/>
        <w:ind w:left="0"/>
        <w:jc w:val="left"/>
      </w:pPr>
      <w:r>
        <w:rPr>
          <w:rFonts w:ascii="Times New Roman"/>
          <w:b/>
          <w:i w:val="false"/>
          <w:color w:val="000000"/>
        </w:rPr>
        <w:t xml:space="preserve"> 
Критерии и показатели </w:t>
      </w:r>
      <w:r>
        <w:br/>
      </w:r>
      <w:r>
        <w:rPr>
          <w:rFonts w:ascii="Times New Roman"/>
          <w:b/>
          <w:i w:val="false"/>
          <w:color w:val="000000"/>
        </w:rPr>
        <w:t>
для оценки качества оказания государственных услуг,</w:t>
      </w:r>
      <w:r>
        <w:br/>
      </w:r>
      <w:r>
        <w:rPr>
          <w:rFonts w:ascii="Times New Roman"/>
          <w:b/>
          <w:i w:val="false"/>
          <w:color w:val="000000"/>
        </w:rPr>
        <w:t>
предоставляемых центральными государственными органами</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0965"/>
        <w:gridCol w:w="1932"/>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п\п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критерия/показателя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Весовое</w:t>
            </w:r>
            <w:r>
              <w:br/>
            </w:r>
            <w:r>
              <w:rPr>
                <w:rFonts w:ascii="Times New Roman"/>
                <w:b/>
                <w:i w:val="false"/>
                <w:color w:val="000000"/>
                <w:sz w:val="20"/>
              </w:rPr>
              <w:t>
значение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Оптимизация Реестра государственных 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переданных видов государственных услуг </w:t>
            </w:r>
            <w:r>
              <w:br/>
            </w:r>
            <w:r>
              <w:rPr>
                <w:rFonts w:ascii="Times New Roman"/>
                <w:b w:val="false"/>
                <w:i w:val="false"/>
                <w:color w:val="000000"/>
                <w:sz w:val="20"/>
              </w:rPr>
              <w:t>
в конкурентную среду, или объединенных идентичных</w:t>
            </w:r>
            <w:r>
              <w:br/>
            </w:r>
            <w:r>
              <w:rPr>
                <w:rFonts w:ascii="Times New Roman"/>
                <w:b w:val="false"/>
                <w:i w:val="false"/>
                <w:color w:val="000000"/>
                <w:sz w:val="20"/>
              </w:rPr>
              <w:t>
государственных услуг за отчетный период, указанных в</w:t>
            </w:r>
            <w:r>
              <w:br/>
            </w:r>
            <w:r>
              <w:rPr>
                <w:rFonts w:ascii="Times New Roman"/>
                <w:b w:val="false"/>
                <w:i w:val="false"/>
                <w:color w:val="000000"/>
                <w:sz w:val="20"/>
              </w:rPr>
              <w:t>
Реестре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Утверждение стандартов оказания государственных</w:t>
            </w:r>
            <w:r>
              <w:br/>
            </w:r>
            <w:r>
              <w:rPr>
                <w:rFonts w:ascii="Times New Roman"/>
                <w:b w:val="false"/>
                <w:i w:val="false"/>
                <w:color w:val="000000"/>
                <w:sz w:val="20"/>
              </w:rPr>
              <w:t>
</w:t>
            </w:r>
            <w:r>
              <w:rPr>
                <w:rFonts w:ascii="Times New Roman"/>
                <w:b/>
                <w:i w:val="false"/>
                <w:color w:val="000000"/>
                <w:sz w:val="20"/>
              </w:rPr>
              <w:t>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4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утвержденных стандартов оказания государственных</w:t>
            </w:r>
            <w:r>
              <w:br/>
            </w:r>
            <w:r>
              <w:rPr>
                <w:rFonts w:ascii="Times New Roman"/>
                <w:b w:val="false"/>
                <w:i w:val="false"/>
                <w:color w:val="000000"/>
                <w:sz w:val="20"/>
              </w:rPr>
              <w:t>
услуг, в том числе для местных исполнительных</w:t>
            </w:r>
            <w:r>
              <w:br/>
            </w:r>
            <w:r>
              <w:rPr>
                <w:rFonts w:ascii="Times New Roman"/>
                <w:b w:val="false"/>
                <w:i w:val="false"/>
                <w:color w:val="000000"/>
                <w:sz w:val="20"/>
              </w:rPr>
              <w:t>
органов, включенных в Реестр.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разработанных проектов стандартов оказания</w:t>
            </w:r>
            <w:r>
              <w:br/>
            </w:r>
            <w:r>
              <w:rPr>
                <w:rFonts w:ascii="Times New Roman"/>
                <w:b w:val="false"/>
                <w:i w:val="false"/>
                <w:color w:val="000000"/>
                <w:sz w:val="20"/>
              </w:rPr>
              <w:t>
государственных услуг (прошедших антикоррупционную</w:t>
            </w:r>
            <w:r>
              <w:br/>
            </w:r>
            <w:r>
              <w:rPr>
                <w:rFonts w:ascii="Times New Roman"/>
                <w:b w:val="false"/>
                <w:i w:val="false"/>
                <w:color w:val="000000"/>
                <w:sz w:val="20"/>
              </w:rPr>
              <w:t>
экспертизу и направленных на согласование в</w:t>
            </w:r>
            <w:r>
              <w:br/>
            </w:r>
            <w:r>
              <w:rPr>
                <w:rFonts w:ascii="Times New Roman"/>
                <w:b w:val="false"/>
                <w:i w:val="false"/>
                <w:color w:val="000000"/>
                <w:sz w:val="20"/>
              </w:rPr>
              <w:t>
министерства экономического развития и торговли,</w:t>
            </w:r>
            <w:r>
              <w:br/>
            </w:r>
            <w:r>
              <w:rPr>
                <w:rFonts w:ascii="Times New Roman"/>
                <w:b w:val="false"/>
                <w:i w:val="false"/>
                <w:color w:val="000000"/>
                <w:sz w:val="20"/>
              </w:rPr>
              <w:t>
финансов и юстиции, но не утвержденных на конец</w:t>
            </w:r>
            <w:r>
              <w:br/>
            </w:r>
            <w:r>
              <w:rPr>
                <w:rFonts w:ascii="Times New Roman"/>
                <w:b w:val="false"/>
                <w:i w:val="false"/>
                <w:color w:val="000000"/>
                <w:sz w:val="20"/>
              </w:rPr>
              <w:t>
отчетного периода), в том числе для местных</w:t>
            </w:r>
            <w:r>
              <w:br/>
            </w:r>
            <w:r>
              <w:rPr>
                <w:rFonts w:ascii="Times New Roman"/>
                <w:b w:val="false"/>
                <w:i w:val="false"/>
                <w:color w:val="000000"/>
                <w:sz w:val="20"/>
              </w:rPr>
              <w:t>
исполнительных органов, по услугам, включенным в</w:t>
            </w:r>
            <w:r>
              <w:br/>
            </w:r>
            <w:r>
              <w:rPr>
                <w:rFonts w:ascii="Times New Roman"/>
                <w:b w:val="false"/>
                <w:i w:val="false"/>
                <w:color w:val="000000"/>
                <w:sz w:val="20"/>
              </w:rPr>
              <w:t>
Реестр.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Утверждение регламентов оказания государственных</w:t>
            </w:r>
            <w:r>
              <w:br/>
            </w:r>
            <w:r>
              <w:rPr>
                <w:rFonts w:ascii="Times New Roman"/>
                <w:b w:val="false"/>
                <w:i w:val="false"/>
                <w:color w:val="000000"/>
                <w:sz w:val="20"/>
              </w:rPr>
              <w:t>
</w:t>
            </w:r>
            <w:r>
              <w:rPr>
                <w:rFonts w:ascii="Times New Roman"/>
                <w:b/>
                <w:i w:val="false"/>
                <w:color w:val="000000"/>
                <w:sz w:val="20"/>
              </w:rPr>
              <w:t>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утвержденных регламентов оказания</w:t>
            </w:r>
            <w:r>
              <w:br/>
            </w:r>
            <w:r>
              <w:rPr>
                <w:rFonts w:ascii="Times New Roman"/>
                <w:b w:val="false"/>
                <w:i w:val="false"/>
                <w:color w:val="000000"/>
                <w:sz w:val="20"/>
              </w:rPr>
              <w:t>
государственных 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видов государственных услуг, оказываемых в</w:t>
            </w:r>
            <w:r>
              <w:br/>
            </w:r>
            <w:r>
              <w:rPr>
                <w:rFonts w:ascii="Times New Roman"/>
                <w:b w:val="false"/>
                <w:i w:val="false"/>
                <w:color w:val="000000"/>
                <w:sz w:val="20"/>
              </w:rPr>
              <w:t>
</w:t>
            </w:r>
            <w:r>
              <w:rPr>
                <w:rFonts w:ascii="Times New Roman"/>
                <w:b/>
                <w:i w:val="false"/>
                <w:color w:val="000000"/>
                <w:sz w:val="20"/>
              </w:rPr>
              <w:t>центрах обслуживания населения и в</w:t>
            </w:r>
            <w:r>
              <w:br/>
            </w:r>
            <w:r>
              <w:rPr>
                <w:rFonts w:ascii="Times New Roman"/>
                <w:b w:val="false"/>
                <w:i w:val="false"/>
                <w:color w:val="000000"/>
                <w:sz w:val="20"/>
              </w:rPr>
              <w:t>
</w:t>
            </w:r>
            <w:r>
              <w:rPr>
                <w:rFonts w:ascii="Times New Roman"/>
                <w:b/>
                <w:i w:val="false"/>
                <w:color w:val="000000"/>
                <w:sz w:val="20"/>
              </w:rPr>
              <w:t>государственном органе (подведомственной</w:t>
            </w:r>
            <w:r>
              <w:br/>
            </w:r>
            <w:r>
              <w:rPr>
                <w:rFonts w:ascii="Times New Roman"/>
                <w:b w:val="false"/>
                <w:i w:val="false"/>
                <w:color w:val="000000"/>
                <w:sz w:val="20"/>
              </w:rPr>
              <w:t>
</w:t>
            </w:r>
            <w:r>
              <w:rPr>
                <w:rFonts w:ascii="Times New Roman"/>
                <w:b/>
                <w:i w:val="false"/>
                <w:color w:val="000000"/>
                <w:sz w:val="20"/>
              </w:rPr>
              <w:t>организации)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видов государственных услуг, оказываемых</w:t>
            </w:r>
            <w:r>
              <w:br/>
            </w:r>
            <w:r>
              <w:rPr>
                <w:rFonts w:ascii="Times New Roman"/>
                <w:b w:val="false"/>
                <w:i w:val="false"/>
                <w:color w:val="000000"/>
                <w:sz w:val="20"/>
              </w:rPr>
              <w:t>
государственным органом (подведомственной</w:t>
            </w:r>
            <w:r>
              <w:br/>
            </w:r>
            <w:r>
              <w:rPr>
                <w:rFonts w:ascii="Times New Roman"/>
                <w:b w:val="false"/>
                <w:i w:val="false"/>
                <w:color w:val="000000"/>
                <w:sz w:val="20"/>
              </w:rPr>
              <w:t>
организацией) только через центры обслуживания</w:t>
            </w:r>
            <w:r>
              <w:br/>
            </w:r>
            <w:r>
              <w:rPr>
                <w:rFonts w:ascii="Times New Roman"/>
                <w:b w:val="false"/>
                <w:i w:val="false"/>
                <w:color w:val="000000"/>
                <w:sz w:val="20"/>
              </w:rPr>
              <w:t>
населения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видов государственных услуг, оказываемых в</w:t>
            </w:r>
            <w:r>
              <w:br/>
            </w:r>
            <w:r>
              <w:rPr>
                <w:rFonts w:ascii="Times New Roman"/>
                <w:b w:val="false"/>
                <w:i w:val="false"/>
                <w:color w:val="000000"/>
                <w:sz w:val="20"/>
              </w:rPr>
              <w:t>
государственных органах (подведомственных</w:t>
            </w:r>
            <w:r>
              <w:br/>
            </w:r>
            <w:r>
              <w:rPr>
                <w:rFonts w:ascii="Times New Roman"/>
                <w:b w:val="false"/>
                <w:i w:val="false"/>
                <w:color w:val="000000"/>
                <w:sz w:val="20"/>
              </w:rPr>
              <w:t>
организациях)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Обжалование государственных 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жалоб по государственным услугам, оказанным</w:t>
            </w:r>
            <w:r>
              <w:br/>
            </w:r>
            <w:r>
              <w:rPr>
                <w:rFonts w:ascii="Times New Roman"/>
                <w:b w:val="false"/>
                <w:i w:val="false"/>
                <w:color w:val="000000"/>
                <w:sz w:val="20"/>
              </w:rPr>
              <w:t>
государственным органом (подведомственной</w:t>
            </w:r>
            <w:r>
              <w:br/>
            </w:r>
            <w:r>
              <w:rPr>
                <w:rFonts w:ascii="Times New Roman"/>
                <w:b w:val="false"/>
                <w:i w:val="false"/>
                <w:color w:val="000000"/>
                <w:sz w:val="20"/>
              </w:rPr>
              <w:t>
организацией) через центры обслуживания населения</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жалоб по государственным услугам, оказанным в</w:t>
            </w:r>
            <w:r>
              <w:br/>
            </w:r>
            <w:r>
              <w:rPr>
                <w:rFonts w:ascii="Times New Roman"/>
                <w:b w:val="false"/>
                <w:i w:val="false"/>
                <w:color w:val="000000"/>
                <w:sz w:val="20"/>
              </w:rPr>
              <w:t>
государственном органе (подведомственной организации)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Соблюдение сроков оказания государственных 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услуг, оказанных государственным</w:t>
            </w:r>
            <w:r>
              <w:br/>
            </w:r>
            <w:r>
              <w:rPr>
                <w:rFonts w:ascii="Times New Roman"/>
                <w:b w:val="false"/>
                <w:i w:val="false"/>
                <w:color w:val="000000"/>
                <w:sz w:val="20"/>
              </w:rPr>
              <w:t>
органом (подведомственной организацией) через центры</w:t>
            </w:r>
            <w:r>
              <w:br/>
            </w:r>
            <w:r>
              <w:rPr>
                <w:rFonts w:ascii="Times New Roman"/>
                <w:b w:val="false"/>
                <w:i w:val="false"/>
                <w:color w:val="000000"/>
                <w:sz w:val="20"/>
              </w:rPr>
              <w:t>
обслуживания населения с нарушением установленных</w:t>
            </w:r>
            <w:r>
              <w:br/>
            </w:r>
            <w:r>
              <w:rPr>
                <w:rFonts w:ascii="Times New Roman"/>
                <w:b w:val="false"/>
                <w:i w:val="false"/>
                <w:color w:val="000000"/>
                <w:sz w:val="20"/>
              </w:rPr>
              <w:t>
сроков</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услуг, оказанных в</w:t>
            </w:r>
            <w:r>
              <w:br/>
            </w:r>
            <w:r>
              <w:rPr>
                <w:rFonts w:ascii="Times New Roman"/>
                <w:b w:val="false"/>
                <w:i w:val="false"/>
                <w:color w:val="000000"/>
                <w:sz w:val="20"/>
              </w:rPr>
              <w:t>
государственном органе (подведомственной организации)</w:t>
            </w:r>
            <w:r>
              <w:br/>
            </w:r>
            <w:r>
              <w:rPr>
                <w:rFonts w:ascii="Times New Roman"/>
                <w:b w:val="false"/>
                <w:i w:val="false"/>
                <w:color w:val="000000"/>
                <w:sz w:val="20"/>
              </w:rPr>
              <w:t>
с нарушением установленных сроков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Оказание государственных услуг в электронном</w:t>
            </w:r>
            <w:r>
              <w:br/>
            </w:r>
            <w:r>
              <w:rPr>
                <w:rFonts w:ascii="Times New Roman"/>
                <w:b w:val="false"/>
                <w:i w:val="false"/>
                <w:color w:val="000000"/>
                <w:sz w:val="20"/>
              </w:rPr>
              <w:t>
</w:t>
            </w:r>
            <w:r>
              <w:rPr>
                <w:rFonts w:ascii="Times New Roman"/>
                <w:b/>
                <w:i w:val="false"/>
                <w:color w:val="000000"/>
                <w:sz w:val="20"/>
              </w:rPr>
              <w:t>формате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видов государственных услуг, оказываемых</w:t>
            </w:r>
            <w:r>
              <w:br/>
            </w:r>
            <w:r>
              <w:rPr>
                <w:rFonts w:ascii="Times New Roman"/>
                <w:b w:val="false"/>
                <w:i w:val="false"/>
                <w:color w:val="000000"/>
                <w:sz w:val="20"/>
              </w:rPr>
              <w:t>
государственным органом (подведомственной</w:t>
            </w:r>
            <w:r>
              <w:br/>
            </w:r>
            <w:r>
              <w:rPr>
                <w:rFonts w:ascii="Times New Roman"/>
                <w:b w:val="false"/>
                <w:i w:val="false"/>
                <w:color w:val="000000"/>
                <w:sz w:val="20"/>
              </w:rPr>
              <w:t xml:space="preserve">
организацией) в электронном формате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 оказываемых</w:t>
            </w:r>
            <w:r>
              <w:br/>
            </w:r>
            <w:r>
              <w:rPr>
                <w:rFonts w:ascii="Times New Roman"/>
                <w:b w:val="false"/>
                <w:i w:val="false"/>
                <w:color w:val="000000"/>
                <w:sz w:val="20"/>
              </w:rPr>
              <w:t>
государственным органом (подведомственной</w:t>
            </w:r>
            <w:r>
              <w:br/>
            </w:r>
            <w:r>
              <w:rPr>
                <w:rFonts w:ascii="Times New Roman"/>
                <w:b w:val="false"/>
                <w:i w:val="false"/>
                <w:color w:val="000000"/>
                <w:sz w:val="20"/>
              </w:rPr>
              <w:t>
организацией) в электронном формате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интернет-ресурсе государственного органа</w:t>
            </w:r>
            <w:r>
              <w:br/>
            </w:r>
            <w:r>
              <w:rPr>
                <w:rFonts w:ascii="Times New Roman"/>
                <w:b w:val="false"/>
                <w:i w:val="false"/>
                <w:color w:val="000000"/>
                <w:sz w:val="20"/>
              </w:rPr>
              <w:t>
стандартов оказания государственных услуг,</w:t>
            </w:r>
            <w:r>
              <w:br/>
            </w:r>
            <w:r>
              <w:rPr>
                <w:rFonts w:ascii="Times New Roman"/>
                <w:b w:val="false"/>
                <w:i w:val="false"/>
                <w:color w:val="000000"/>
                <w:sz w:val="20"/>
              </w:rPr>
              <w:t>
регламентов оказания электронных услуг и инструкций</w:t>
            </w:r>
            <w:r>
              <w:br/>
            </w:r>
            <w:r>
              <w:rPr>
                <w:rFonts w:ascii="Times New Roman"/>
                <w:b w:val="false"/>
                <w:i w:val="false"/>
                <w:color w:val="000000"/>
                <w:sz w:val="20"/>
              </w:rPr>
              <w:t xml:space="preserve">
для пользователей электронных услуг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Обновление стандартов оказания государственных</w:t>
            </w:r>
            <w:r>
              <w:br/>
            </w:r>
            <w:r>
              <w:rPr>
                <w:rFonts w:ascii="Times New Roman"/>
                <w:b w:val="false"/>
                <w:i w:val="false"/>
                <w:color w:val="000000"/>
                <w:sz w:val="20"/>
              </w:rPr>
              <w:t>
</w:t>
            </w:r>
            <w:r>
              <w:rPr>
                <w:rFonts w:ascii="Times New Roman"/>
                <w:b/>
                <w:i w:val="false"/>
                <w:color w:val="000000"/>
                <w:sz w:val="20"/>
              </w:rPr>
              <w:t>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измененных в отчетном периоде стандартов по</w:t>
            </w:r>
            <w:r>
              <w:br/>
            </w:r>
            <w:r>
              <w:rPr>
                <w:rFonts w:ascii="Times New Roman"/>
                <w:b w:val="false"/>
                <w:i w:val="false"/>
                <w:color w:val="000000"/>
                <w:sz w:val="20"/>
              </w:rPr>
              <w:t>
государственным услугам, оказываемым государственным</w:t>
            </w:r>
            <w:r>
              <w:br/>
            </w:r>
            <w:r>
              <w:rPr>
                <w:rFonts w:ascii="Times New Roman"/>
                <w:b w:val="false"/>
                <w:i w:val="false"/>
                <w:color w:val="000000"/>
                <w:sz w:val="20"/>
              </w:rPr>
              <w:t>
органом (подведомственной организацией), в которых</w:t>
            </w:r>
            <w:r>
              <w:br/>
            </w:r>
            <w:r>
              <w:rPr>
                <w:rFonts w:ascii="Times New Roman"/>
                <w:b w:val="false"/>
                <w:i w:val="false"/>
                <w:color w:val="000000"/>
                <w:sz w:val="20"/>
              </w:rPr>
              <w:t>
сокращены сроки оказания услуг и/или количество</w:t>
            </w:r>
            <w:r>
              <w:br/>
            </w:r>
            <w:r>
              <w:rPr>
                <w:rFonts w:ascii="Times New Roman"/>
                <w:b w:val="false"/>
                <w:i w:val="false"/>
                <w:color w:val="000000"/>
                <w:sz w:val="20"/>
              </w:rPr>
              <w:t>
необходимых документов истребуемые от получателей</w:t>
            </w:r>
            <w:r>
              <w:br/>
            </w:r>
            <w:r>
              <w:rPr>
                <w:rFonts w:ascii="Times New Roman"/>
                <w:b w:val="false"/>
                <w:i w:val="false"/>
                <w:color w:val="000000"/>
                <w:sz w:val="20"/>
              </w:rPr>
              <w:t>
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Участие получателей государственных услуг в</w:t>
            </w:r>
            <w:r>
              <w:br/>
            </w:r>
            <w:r>
              <w:rPr>
                <w:rFonts w:ascii="Times New Roman"/>
                <w:b w:val="false"/>
                <w:i w:val="false"/>
                <w:color w:val="000000"/>
                <w:sz w:val="20"/>
              </w:rPr>
              <w:t>
</w:t>
            </w:r>
            <w:r>
              <w:rPr>
                <w:rFonts w:ascii="Times New Roman"/>
                <w:b/>
                <w:i w:val="false"/>
                <w:color w:val="000000"/>
                <w:sz w:val="20"/>
              </w:rPr>
              <w:t>разработке или доработке стандартов оказания</w:t>
            </w:r>
            <w:r>
              <w:br/>
            </w:r>
            <w:r>
              <w:rPr>
                <w:rFonts w:ascii="Times New Roman"/>
                <w:b w:val="false"/>
                <w:i w:val="false"/>
                <w:color w:val="000000"/>
                <w:sz w:val="20"/>
              </w:rPr>
              <w:t>
</w:t>
            </w:r>
            <w:r>
              <w:rPr>
                <w:rFonts w:ascii="Times New Roman"/>
                <w:b/>
                <w:i w:val="false"/>
                <w:color w:val="000000"/>
                <w:sz w:val="20"/>
              </w:rPr>
              <w:t>государственных 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405"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стандартов государственного органа, в разработке</w:t>
            </w:r>
            <w:r>
              <w:br/>
            </w:r>
            <w:r>
              <w:rPr>
                <w:rFonts w:ascii="Times New Roman"/>
                <w:b w:val="false"/>
                <w:i w:val="false"/>
                <w:color w:val="000000"/>
                <w:sz w:val="20"/>
              </w:rPr>
              <w:t>
либо доработке которых в отчетном периоде участвовали</w:t>
            </w:r>
            <w:r>
              <w:br/>
            </w:r>
            <w:r>
              <w:rPr>
                <w:rFonts w:ascii="Times New Roman"/>
                <w:b w:val="false"/>
                <w:i w:val="false"/>
                <w:color w:val="000000"/>
                <w:sz w:val="20"/>
              </w:rPr>
              <w:t>
заинтересованные потребители услуг либо их</w:t>
            </w:r>
            <w:r>
              <w:br/>
            </w:r>
            <w:r>
              <w:rPr>
                <w:rFonts w:ascii="Times New Roman"/>
                <w:b w:val="false"/>
                <w:i w:val="false"/>
                <w:color w:val="000000"/>
                <w:sz w:val="20"/>
              </w:rPr>
              <w:t>
представители (неправительственные организации).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Удовлетворенность потребителей государственными</w:t>
            </w:r>
            <w:r>
              <w:br/>
            </w:r>
            <w:r>
              <w:rPr>
                <w:rFonts w:ascii="Times New Roman"/>
                <w:b w:val="false"/>
                <w:i w:val="false"/>
                <w:color w:val="000000"/>
                <w:sz w:val="20"/>
              </w:rPr>
              <w:t>
</w:t>
            </w:r>
            <w:r>
              <w:rPr>
                <w:rFonts w:ascii="Times New Roman"/>
                <w:b/>
                <w:i w:val="false"/>
                <w:color w:val="000000"/>
                <w:sz w:val="20"/>
              </w:rPr>
              <w:t>услугами, оказываемыми государственными органами</w:t>
            </w:r>
            <w:r>
              <w:br/>
            </w:r>
            <w:r>
              <w:rPr>
                <w:rFonts w:ascii="Times New Roman"/>
                <w:b w:val="false"/>
                <w:i w:val="false"/>
                <w:color w:val="000000"/>
                <w:sz w:val="20"/>
              </w:rPr>
              <w:t>
</w:t>
            </w:r>
            <w:r>
              <w:rPr>
                <w:rFonts w:ascii="Times New Roman"/>
                <w:b/>
                <w:i w:val="false"/>
                <w:color w:val="000000"/>
                <w:sz w:val="20"/>
              </w:rPr>
              <w:t>(рассчитывается на основе данных социологических</w:t>
            </w:r>
            <w:r>
              <w:br/>
            </w:r>
            <w:r>
              <w:rPr>
                <w:rFonts w:ascii="Times New Roman"/>
                <w:b w:val="false"/>
                <w:i w:val="false"/>
                <w:color w:val="000000"/>
                <w:sz w:val="20"/>
              </w:rPr>
              <w:t>
</w:t>
            </w:r>
            <w:r>
              <w:rPr>
                <w:rFonts w:ascii="Times New Roman"/>
                <w:b/>
                <w:i w:val="false"/>
                <w:color w:val="000000"/>
                <w:sz w:val="20"/>
              </w:rPr>
              <w:t>опросов потребителей государственных услуг и/или</w:t>
            </w:r>
            <w:r>
              <w:br/>
            </w:r>
            <w:r>
              <w:rPr>
                <w:rFonts w:ascii="Times New Roman"/>
                <w:b w:val="false"/>
                <w:i w:val="false"/>
                <w:color w:val="000000"/>
                <w:sz w:val="20"/>
              </w:rPr>
              <w:t>
</w:t>
            </w:r>
            <w:r>
              <w:rPr>
                <w:rFonts w:ascii="Times New Roman"/>
                <w:b/>
                <w:i w:val="false"/>
                <w:color w:val="000000"/>
                <w:sz w:val="20"/>
              </w:rPr>
              <w:t>карточек оказания государственных 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189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потребителей</w:t>
            </w:r>
            <w:r>
              <w:br/>
            </w:r>
            <w:r>
              <w:rPr>
                <w:rFonts w:ascii="Times New Roman"/>
                <w:b w:val="false"/>
                <w:i w:val="false"/>
                <w:color w:val="000000"/>
                <w:sz w:val="20"/>
              </w:rPr>
              <w:t>
государственными услугами, оказываемыми</w:t>
            </w:r>
            <w:r>
              <w:br/>
            </w:r>
            <w:r>
              <w:rPr>
                <w:rFonts w:ascii="Times New Roman"/>
                <w:b w:val="false"/>
                <w:i w:val="false"/>
                <w:color w:val="000000"/>
                <w:sz w:val="20"/>
              </w:rPr>
              <w:t>
государственными органами (рассчитывается на основе</w:t>
            </w:r>
            <w:r>
              <w:br/>
            </w:r>
            <w:r>
              <w:rPr>
                <w:rFonts w:ascii="Times New Roman"/>
                <w:b w:val="false"/>
                <w:i w:val="false"/>
                <w:color w:val="000000"/>
                <w:sz w:val="20"/>
              </w:rPr>
              <w:t>
данных социологических опросов потребителей</w:t>
            </w:r>
            <w:r>
              <w:br/>
            </w:r>
            <w:r>
              <w:rPr>
                <w:rFonts w:ascii="Times New Roman"/>
                <w:b w:val="false"/>
                <w:i w:val="false"/>
                <w:color w:val="000000"/>
                <w:sz w:val="20"/>
              </w:rPr>
              <w:t>
государственных услуг и/или карточек оказания</w:t>
            </w:r>
            <w:r>
              <w:br/>
            </w:r>
            <w:r>
              <w:rPr>
                <w:rFonts w:ascii="Times New Roman"/>
                <w:b w:val="false"/>
                <w:i w:val="false"/>
                <w:color w:val="000000"/>
                <w:sz w:val="20"/>
              </w:rPr>
              <w:t>
государственных 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r>
    </w:tbl>
    <w:bookmarkStart w:name="z292" w:id="5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bookmarkEnd w:id="59"/>
    <w:bookmarkStart w:name="z293" w:id="60"/>
    <w:p>
      <w:pPr>
        <w:spacing w:after="0"/>
        <w:ind w:left="0"/>
        <w:jc w:val="left"/>
      </w:pPr>
      <w:r>
        <w:rPr>
          <w:rFonts w:ascii="Times New Roman"/>
          <w:b/>
          <w:i w:val="false"/>
          <w:color w:val="000000"/>
        </w:rPr>
        <w:t xml:space="preserve"> 
Критерии и показатели</w:t>
      </w:r>
      <w:r>
        <w:br/>
      </w:r>
      <w:r>
        <w:rPr>
          <w:rFonts w:ascii="Times New Roman"/>
          <w:b/>
          <w:i w:val="false"/>
          <w:color w:val="000000"/>
        </w:rPr>
        <w:t>
для оценки качества оказания государственных услуг,</w:t>
      </w:r>
      <w:r>
        <w:br/>
      </w:r>
      <w:r>
        <w:rPr>
          <w:rFonts w:ascii="Times New Roman"/>
          <w:b/>
          <w:i w:val="false"/>
          <w:color w:val="000000"/>
        </w:rPr>
        <w:t>
предоставляемых местными исполнительными органами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10924"/>
        <w:gridCol w:w="1932"/>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п\п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критерия/показателя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Весовое</w:t>
            </w:r>
            <w:r>
              <w:br/>
            </w:r>
            <w:r>
              <w:rPr>
                <w:rFonts w:ascii="Times New Roman"/>
                <w:b/>
                <w:i w:val="false"/>
                <w:color w:val="000000"/>
                <w:sz w:val="20"/>
              </w:rPr>
              <w:t>
значение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Утверждение регламентов оказания государственных</w:t>
            </w:r>
            <w:r>
              <w:br/>
            </w:r>
            <w:r>
              <w:rPr>
                <w:rFonts w:ascii="Times New Roman"/>
                <w:b w:val="false"/>
                <w:i w:val="false"/>
                <w:color w:val="000000"/>
                <w:sz w:val="20"/>
              </w:rPr>
              <w:t>
</w:t>
            </w:r>
            <w:r>
              <w:rPr>
                <w:rFonts w:ascii="Times New Roman"/>
                <w:b/>
                <w:i w:val="false"/>
                <w:color w:val="000000"/>
                <w:sz w:val="20"/>
              </w:rPr>
              <w:t>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утвержденных регламентов оказания</w:t>
            </w:r>
            <w:r>
              <w:br/>
            </w:r>
            <w:r>
              <w:rPr>
                <w:rFonts w:ascii="Times New Roman"/>
                <w:b w:val="false"/>
                <w:i w:val="false"/>
                <w:color w:val="000000"/>
                <w:sz w:val="20"/>
              </w:rPr>
              <w:t>
государственных 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видов государственных услуг, оказываемых в</w:t>
            </w:r>
            <w:r>
              <w:br/>
            </w:r>
            <w:r>
              <w:rPr>
                <w:rFonts w:ascii="Times New Roman"/>
                <w:b w:val="false"/>
                <w:i w:val="false"/>
                <w:color w:val="000000"/>
                <w:sz w:val="20"/>
              </w:rPr>
              <w:t>
</w:t>
            </w:r>
            <w:r>
              <w:rPr>
                <w:rFonts w:ascii="Times New Roman"/>
                <w:b/>
                <w:i w:val="false"/>
                <w:color w:val="000000"/>
                <w:sz w:val="20"/>
              </w:rPr>
              <w:t>центрах обслуживания населения и в</w:t>
            </w:r>
            <w:r>
              <w:br/>
            </w:r>
            <w:r>
              <w:rPr>
                <w:rFonts w:ascii="Times New Roman"/>
                <w:b w:val="false"/>
                <w:i w:val="false"/>
                <w:color w:val="000000"/>
                <w:sz w:val="20"/>
              </w:rPr>
              <w:t>
</w:t>
            </w:r>
            <w:r>
              <w:rPr>
                <w:rFonts w:ascii="Times New Roman"/>
                <w:b/>
                <w:i w:val="false"/>
                <w:color w:val="000000"/>
                <w:sz w:val="20"/>
              </w:rPr>
              <w:t>государственном органе (подведомственной</w:t>
            </w:r>
            <w:r>
              <w:br/>
            </w:r>
            <w:r>
              <w:rPr>
                <w:rFonts w:ascii="Times New Roman"/>
                <w:b w:val="false"/>
                <w:i w:val="false"/>
                <w:color w:val="000000"/>
                <w:sz w:val="20"/>
              </w:rPr>
              <w:t>
</w:t>
            </w:r>
            <w:r>
              <w:rPr>
                <w:rFonts w:ascii="Times New Roman"/>
                <w:b/>
                <w:i w:val="false"/>
                <w:color w:val="000000"/>
                <w:sz w:val="20"/>
              </w:rPr>
              <w:t>организации)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видов государственных услуг, оказываемых</w:t>
            </w:r>
            <w:r>
              <w:br/>
            </w:r>
            <w:r>
              <w:rPr>
                <w:rFonts w:ascii="Times New Roman"/>
                <w:b w:val="false"/>
                <w:i w:val="false"/>
                <w:color w:val="000000"/>
                <w:sz w:val="20"/>
              </w:rPr>
              <w:t>
государственным органом (подведомственной</w:t>
            </w:r>
            <w:r>
              <w:br/>
            </w:r>
            <w:r>
              <w:rPr>
                <w:rFonts w:ascii="Times New Roman"/>
                <w:b w:val="false"/>
                <w:i w:val="false"/>
                <w:color w:val="000000"/>
                <w:sz w:val="20"/>
              </w:rPr>
              <w:t>
организацией) только через центры обслуживания</w:t>
            </w:r>
            <w:r>
              <w:br/>
            </w:r>
            <w:r>
              <w:rPr>
                <w:rFonts w:ascii="Times New Roman"/>
                <w:b w:val="false"/>
                <w:i w:val="false"/>
                <w:color w:val="000000"/>
                <w:sz w:val="20"/>
              </w:rPr>
              <w:t>
населения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видов государственных услуг, оказываемых в</w:t>
            </w:r>
            <w:r>
              <w:br/>
            </w:r>
            <w:r>
              <w:rPr>
                <w:rFonts w:ascii="Times New Roman"/>
                <w:b w:val="false"/>
                <w:i w:val="false"/>
                <w:color w:val="000000"/>
                <w:sz w:val="20"/>
              </w:rPr>
              <w:t>
государственном органе (подведомственной</w:t>
            </w:r>
            <w:r>
              <w:br/>
            </w:r>
            <w:r>
              <w:rPr>
                <w:rFonts w:ascii="Times New Roman"/>
                <w:b w:val="false"/>
                <w:i w:val="false"/>
                <w:color w:val="000000"/>
                <w:sz w:val="20"/>
              </w:rPr>
              <w:t>
организации)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Обжалование государственных 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жалоб по государственным услугам, оказанным</w:t>
            </w:r>
            <w:r>
              <w:br/>
            </w:r>
            <w:r>
              <w:rPr>
                <w:rFonts w:ascii="Times New Roman"/>
                <w:b w:val="false"/>
                <w:i w:val="false"/>
                <w:color w:val="000000"/>
                <w:sz w:val="20"/>
              </w:rPr>
              <w:t>
государственным органом (подведомственной</w:t>
            </w:r>
            <w:r>
              <w:br/>
            </w:r>
            <w:r>
              <w:rPr>
                <w:rFonts w:ascii="Times New Roman"/>
                <w:b w:val="false"/>
                <w:i w:val="false"/>
                <w:color w:val="000000"/>
                <w:sz w:val="20"/>
              </w:rPr>
              <w:t>
организацией) через центры обслуживания населения</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жалоб по государственным услугам, оказанным в</w:t>
            </w:r>
            <w:r>
              <w:br/>
            </w:r>
            <w:r>
              <w:rPr>
                <w:rFonts w:ascii="Times New Roman"/>
                <w:b w:val="false"/>
                <w:i w:val="false"/>
                <w:color w:val="000000"/>
                <w:sz w:val="20"/>
              </w:rPr>
              <w:t>
государственном органе (подведомственной</w:t>
            </w:r>
            <w:r>
              <w:br/>
            </w:r>
            <w:r>
              <w:rPr>
                <w:rFonts w:ascii="Times New Roman"/>
                <w:b w:val="false"/>
                <w:i w:val="false"/>
                <w:color w:val="000000"/>
                <w:sz w:val="20"/>
              </w:rPr>
              <w:t>
организации)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Соблюдение сроков оказания государственных 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услуг, оказанных</w:t>
            </w:r>
            <w:r>
              <w:br/>
            </w:r>
            <w:r>
              <w:rPr>
                <w:rFonts w:ascii="Times New Roman"/>
                <w:b w:val="false"/>
                <w:i w:val="false"/>
                <w:color w:val="000000"/>
                <w:sz w:val="20"/>
              </w:rPr>
              <w:t>
государственным органом (подведомственной</w:t>
            </w:r>
            <w:r>
              <w:br/>
            </w:r>
            <w:r>
              <w:rPr>
                <w:rFonts w:ascii="Times New Roman"/>
                <w:b w:val="false"/>
                <w:i w:val="false"/>
                <w:color w:val="000000"/>
                <w:sz w:val="20"/>
              </w:rPr>
              <w:t>
организацией) через центры обслуживания населения с</w:t>
            </w:r>
            <w:r>
              <w:br/>
            </w:r>
            <w:r>
              <w:rPr>
                <w:rFonts w:ascii="Times New Roman"/>
                <w:b w:val="false"/>
                <w:i w:val="false"/>
                <w:color w:val="000000"/>
                <w:sz w:val="20"/>
              </w:rPr>
              <w:t>
нарушением установленных сроков</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услуг, оказанных в</w:t>
            </w:r>
            <w:r>
              <w:br/>
            </w:r>
            <w:r>
              <w:rPr>
                <w:rFonts w:ascii="Times New Roman"/>
                <w:b w:val="false"/>
                <w:i w:val="false"/>
                <w:color w:val="000000"/>
                <w:sz w:val="20"/>
              </w:rPr>
              <w:t>
государственном органе (подведомственной</w:t>
            </w:r>
            <w:r>
              <w:br/>
            </w:r>
            <w:r>
              <w:rPr>
                <w:rFonts w:ascii="Times New Roman"/>
                <w:b w:val="false"/>
                <w:i w:val="false"/>
                <w:color w:val="000000"/>
                <w:sz w:val="20"/>
              </w:rPr>
              <w:t>
организации) с нарушением установленных сроков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Оказание государственных услуг в электронном</w:t>
            </w:r>
            <w:r>
              <w:br/>
            </w:r>
            <w:r>
              <w:rPr>
                <w:rFonts w:ascii="Times New Roman"/>
                <w:b w:val="false"/>
                <w:i w:val="false"/>
                <w:color w:val="000000"/>
                <w:sz w:val="20"/>
              </w:rPr>
              <w:t>
</w:t>
            </w:r>
            <w:r>
              <w:rPr>
                <w:rFonts w:ascii="Times New Roman"/>
                <w:b/>
                <w:i w:val="false"/>
                <w:color w:val="000000"/>
                <w:sz w:val="20"/>
              </w:rPr>
              <w:t>формате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видов государственных услуг, оказываемых</w:t>
            </w:r>
            <w:r>
              <w:br/>
            </w:r>
            <w:r>
              <w:rPr>
                <w:rFonts w:ascii="Times New Roman"/>
                <w:b w:val="false"/>
                <w:i w:val="false"/>
                <w:color w:val="000000"/>
                <w:sz w:val="20"/>
              </w:rPr>
              <w:t>
государственным органом (подведомственной</w:t>
            </w:r>
            <w:r>
              <w:br/>
            </w:r>
            <w:r>
              <w:rPr>
                <w:rFonts w:ascii="Times New Roman"/>
                <w:b w:val="false"/>
                <w:i w:val="false"/>
                <w:color w:val="000000"/>
                <w:sz w:val="20"/>
              </w:rPr>
              <w:t xml:space="preserve">
организацией) в электронном формате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пользователей государственных услуг,</w:t>
            </w:r>
            <w:r>
              <w:br/>
            </w:r>
            <w:r>
              <w:rPr>
                <w:rFonts w:ascii="Times New Roman"/>
                <w:b w:val="false"/>
                <w:i w:val="false"/>
                <w:color w:val="000000"/>
                <w:sz w:val="20"/>
              </w:rPr>
              <w:t>
оказываемых государственным органом</w:t>
            </w:r>
            <w:r>
              <w:br/>
            </w:r>
            <w:r>
              <w:rPr>
                <w:rFonts w:ascii="Times New Roman"/>
                <w:b w:val="false"/>
                <w:i w:val="false"/>
                <w:color w:val="000000"/>
                <w:sz w:val="20"/>
              </w:rPr>
              <w:t>
(подведомственной организацией) в электронном</w:t>
            </w:r>
            <w:r>
              <w:br/>
            </w:r>
            <w:r>
              <w:rPr>
                <w:rFonts w:ascii="Times New Roman"/>
                <w:b w:val="false"/>
                <w:i w:val="false"/>
                <w:color w:val="000000"/>
                <w:sz w:val="20"/>
              </w:rPr>
              <w:t>
формате</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на интернет-ресурсе государственного органа</w:t>
            </w:r>
            <w:r>
              <w:br/>
            </w:r>
            <w:r>
              <w:rPr>
                <w:rFonts w:ascii="Times New Roman"/>
                <w:b w:val="false"/>
                <w:i w:val="false"/>
                <w:color w:val="000000"/>
                <w:sz w:val="20"/>
              </w:rPr>
              <w:t>
стандартов оказания государственных услуг,</w:t>
            </w:r>
            <w:r>
              <w:br/>
            </w:r>
            <w:r>
              <w:rPr>
                <w:rFonts w:ascii="Times New Roman"/>
                <w:b w:val="false"/>
                <w:i w:val="false"/>
                <w:color w:val="000000"/>
                <w:sz w:val="20"/>
              </w:rPr>
              <w:t>
регламентов оказания электронных услуг и инструкций</w:t>
            </w:r>
            <w:r>
              <w:br/>
            </w:r>
            <w:r>
              <w:rPr>
                <w:rFonts w:ascii="Times New Roman"/>
                <w:b w:val="false"/>
                <w:i w:val="false"/>
                <w:color w:val="000000"/>
                <w:sz w:val="20"/>
              </w:rPr>
              <w:t>
для пользователей электронных 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Удовлетворенность потребителей государственными</w:t>
            </w:r>
            <w:r>
              <w:br/>
            </w:r>
            <w:r>
              <w:rPr>
                <w:rFonts w:ascii="Times New Roman"/>
                <w:b w:val="false"/>
                <w:i w:val="false"/>
                <w:color w:val="000000"/>
                <w:sz w:val="20"/>
              </w:rPr>
              <w:t>
</w:t>
            </w:r>
            <w:r>
              <w:rPr>
                <w:rFonts w:ascii="Times New Roman"/>
                <w:b/>
                <w:i w:val="false"/>
                <w:color w:val="000000"/>
                <w:sz w:val="20"/>
              </w:rPr>
              <w:t>услугами, оказываемыми государственными органами</w:t>
            </w:r>
            <w:r>
              <w:br/>
            </w:r>
            <w:r>
              <w:rPr>
                <w:rFonts w:ascii="Times New Roman"/>
                <w:b w:val="false"/>
                <w:i w:val="false"/>
                <w:color w:val="000000"/>
                <w:sz w:val="20"/>
              </w:rPr>
              <w:t>
</w:t>
            </w:r>
            <w:r>
              <w:rPr>
                <w:rFonts w:ascii="Times New Roman"/>
                <w:b/>
                <w:i w:val="false"/>
                <w:color w:val="000000"/>
                <w:sz w:val="20"/>
              </w:rPr>
              <w:t>(рассчитывается на основе данных социологических</w:t>
            </w:r>
            <w:r>
              <w:br/>
            </w:r>
            <w:r>
              <w:rPr>
                <w:rFonts w:ascii="Times New Roman"/>
                <w:b w:val="false"/>
                <w:i w:val="false"/>
                <w:color w:val="000000"/>
                <w:sz w:val="20"/>
              </w:rPr>
              <w:t>
</w:t>
            </w:r>
            <w:r>
              <w:rPr>
                <w:rFonts w:ascii="Times New Roman"/>
                <w:b/>
                <w:i w:val="false"/>
                <w:color w:val="000000"/>
                <w:sz w:val="20"/>
              </w:rPr>
              <w:t>опросов потребителей государственных услуг и/или</w:t>
            </w:r>
            <w:r>
              <w:br/>
            </w:r>
            <w:r>
              <w:rPr>
                <w:rFonts w:ascii="Times New Roman"/>
                <w:b w:val="false"/>
                <w:i w:val="false"/>
                <w:color w:val="000000"/>
                <w:sz w:val="20"/>
              </w:rPr>
              <w:t>
</w:t>
            </w:r>
            <w:r>
              <w:rPr>
                <w:rFonts w:ascii="Times New Roman"/>
                <w:b/>
                <w:i w:val="false"/>
                <w:color w:val="000000"/>
                <w:sz w:val="20"/>
              </w:rPr>
              <w:t>карточек оказания государственных 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r>
      <w:tr>
        <w:trPr>
          <w:trHeight w:val="171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потребителей</w:t>
            </w:r>
            <w:r>
              <w:br/>
            </w:r>
            <w:r>
              <w:rPr>
                <w:rFonts w:ascii="Times New Roman"/>
                <w:b w:val="false"/>
                <w:i w:val="false"/>
                <w:color w:val="000000"/>
                <w:sz w:val="20"/>
              </w:rPr>
              <w:t>
государственными услугами, оказываемыми</w:t>
            </w:r>
            <w:r>
              <w:br/>
            </w:r>
            <w:r>
              <w:rPr>
                <w:rFonts w:ascii="Times New Roman"/>
                <w:b w:val="false"/>
                <w:i w:val="false"/>
                <w:color w:val="000000"/>
                <w:sz w:val="20"/>
              </w:rPr>
              <w:t>
государственными органами (рассчитывается на основе</w:t>
            </w:r>
            <w:r>
              <w:br/>
            </w:r>
            <w:r>
              <w:rPr>
                <w:rFonts w:ascii="Times New Roman"/>
                <w:b w:val="false"/>
                <w:i w:val="false"/>
                <w:color w:val="000000"/>
                <w:sz w:val="20"/>
              </w:rPr>
              <w:t>
данных социологических опросов потребителей</w:t>
            </w:r>
            <w:r>
              <w:br/>
            </w:r>
            <w:r>
              <w:rPr>
                <w:rFonts w:ascii="Times New Roman"/>
                <w:b w:val="false"/>
                <w:i w:val="false"/>
                <w:color w:val="000000"/>
                <w:sz w:val="20"/>
              </w:rPr>
              <w:t>
государственных услуг и/или карточек оказания</w:t>
            </w:r>
            <w:r>
              <w:br/>
            </w:r>
            <w:r>
              <w:rPr>
                <w:rFonts w:ascii="Times New Roman"/>
                <w:b w:val="false"/>
                <w:i w:val="false"/>
                <w:color w:val="000000"/>
                <w:sz w:val="20"/>
              </w:rPr>
              <w:t>
государственных услуг)</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r>
    </w:tbl>
    <w:bookmarkStart w:name="z294" w:id="61"/>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bookmarkEnd w:id="61"/>
    <w:bookmarkStart w:name="z295" w:id="62"/>
    <w:p>
      <w:pPr>
        <w:spacing w:after="0"/>
        <w:ind w:left="0"/>
        <w:jc w:val="left"/>
      </w:pPr>
      <w:r>
        <w:rPr>
          <w:rFonts w:ascii="Times New Roman"/>
          <w:b/>
          <w:i w:val="false"/>
          <w:color w:val="000000"/>
        </w:rPr>
        <w:t xml:space="preserve"> 
Информация по оптимизации Реестра государственных услуг</w:t>
      </w:r>
    </w:p>
    <w:bookmarkEnd w:id="6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органа)</w:t>
      </w:r>
    </w:p>
    <w:p>
      <w:pPr>
        <w:spacing w:after="0"/>
        <w:ind w:left="0"/>
        <w:jc w:val="both"/>
      </w:pPr>
      <w:r>
        <w:rPr>
          <w:rFonts w:ascii="Times New Roman"/>
          <w:b w:val="false"/>
          <w:i w:val="false"/>
          <w:color w:val="000000"/>
          <w:sz w:val="28"/>
        </w:rPr>
        <w:t>__________________</w:t>
      </w:r>
      <w:r>
        <w:br/>
      </w:r>
      <w:r>
        <w:rPr>
          <w:rFonts w:ascii="Times New Roman"/>
          <w:b w:val="false"/>
          <w:i w:val="false"/>
          <w:color w:val="000000"/>
          <w:sz w:val="28"/>
        </w:rPr>
        <w:t>
</w:t>
      </w:r>
      <w:r>
        <w:rPr>
          <w:rFonts w:ascii="Times New Roman"/>
          <w:b w:val="false"/>
          <w:i/>
          <w:color w:val="000000"/>
          <w:sz w:val="28"/>
        </w:rPr>
        <w:t>(отчетный период)</w:t>
      </w:r>
    </w:p>
    <w:p>
      <w:pPr>
        <w:spacing w:after="0"/>
        <w:ind w:left="0"/>
        <w:jc w:val="both"/>
      </w:pPr>
      <w:r>
        <w:rPr>
          <w:rFonts w:ascii="Times New Roman"/>
          <w:b w:val="false"/>
          <w:i w:val="false"/>
          <w:color w:val="000000"/>
          <w:sz w:val="28"/>
        </w:rPr>
        <w:t>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691"/>
        <w:gridCol w:w="3350"/>
        <w:gridCol w:w="2585"/>
        <w:gridCol w:w="2627"/>
        <w:gridCol w:w="1970"/>
      </w:tblGrid>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указанные в</w:t>
            </w:r>
            <w:r>
              <w:br/>
            </w:r>
            <w:r>
              <w:rPr>
                <w:rFonts w:ascii="Times New Roman"/>
                <w:b w:val="false"/>
                <w:i w:val="false"/>
                <w:color w:val="000000"/>
                <w:sz w:val="20"/>
              </w:rPr>
              <w:t>
</w:t>
            </w:r>
            <w:r>
              <w:rPr>
                <w:rFonts w:ascii="Times New Roman"/>
                <w:b w:val="false"/>
                <w:i w:val="false"/>
                <w:color w:val="000000"/>
                <w:sz w:val="20"/>
              </w:rPr>
              <w:t>Реестре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w:t>
            </w:r>
            <w:r>
              <w:br/>
            </w:r>
            <w:r>
              <w:rPr>
                <w:rFonts w:ascii="Times New Roman"/>
                <w:b w:val="false"/>
                <w:i w:val="false"/>
                <w:color w:val="000000"/>
                <w:sz w:val="20"/>
              </w:rPr>
              <w:t>
</w:t>
            </w:r>
            <w:r>
              <w:rPr>
                <w:rFonts w:ascii="Times New Roman"/>
                <w:b w:val="false"/>
                <w:i w:val="false"/>
                <w:color w:val="000000"/>
                <w:sz w:val="20"/>
              </w:rPr>
              <w:t>услуга включена в</w:t>
            </w:r>
            <w:r>
              <w:br/>
            </w:r>
            <w:r>
              <w:rPr>
                <w:rFonts w:ascii="Times New Roman"/>
                <w:b w:val="false"/>
                <w:i w:val="false"/>
                <w:color w:val="000000"/>
                <w:sz w:val="20"/>
              </w:rPr>
              <w:t>
</w:t>
            </w:r>
            <w:r>
              <w:rPr>
                <w:rFonts w:ascii="Times New Roman"/>
                <w:b w:val="false"/>
                <w:i w:val="false"/>
                <w:color w:val="000000"/>
                <w:sz w:val="20"/>
              </w:rPr>
              <w:t>Реестр</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 xml:space="preserve">услуг </w:t>
            </w:r>
            <w:r>
              <w:rPr>
                <w:rFonts w:ascii="Times New Roman"/>
                <w:b w:val="false"/>
                <w:i w:val="false"/>
                <w:color w:val="000000"/>
                <w:sz w:val="20"/>
              </w:rPr>
              <w:t>(по состоянию</w:t>
            </w:r>
            <w:r>
              <w:br/>
            </w:r>
            <w:r>
              <w:rPr>
                <w:rFonts w:ascii="Times New Roman"/>
                <w:b w:val="false"/>
                <w:i w:val="false"/>
                <w:color w:val="000000"/>
                <w:sz w:val="20"/>
              </w:rPr>
              <w:t>
</w:t>
            </w:r>
            <w:r>
              <w:rPr>
                <w:rFonts w:ascii="Times New Roman"/>
                <w:b w:val="false"/>
                <w:i w:val="false"/>
                <w:color w:val="000000"/>
                <w:sz w:val="20"/>
              </w:rPr>
              <w:t>на конец отчетного</w:t>
            </w:r>
            <w:r>
              <w:br/>
            </w:r>
            <w:r>
              <w:rPr>
                <w:rFonts w:ascii="Times New Roman"/>
                <w:b w:val="false"/>
                <w:i w:val="false"/>
                <w:color w:val="000000"/>
                <w:sz w:val="20"/>
              </w:rPr>
              <w:t>
</w:t>
            </w:r>
            <w:r>
              <w:rPr>
                <w:rFonts w:ascii="Times New Roman"/>
                <w:b w:val="false"/>
                <w:i w:val="false"/>
                <w:color w:val="000000"/>
                <w:sz w:val="20"/>
              </w:rPr>
              <w:t xml:space="preserve">периода) </w:t>
            </w:r>
            <w:r>
              <w:rPr>
                <w:rFonts w:ascii="Times New Roman"/>
                <w:b w:val="false"/>
                <w:i w:val="false"/>
                <w:color w:val="000000"/>
                <w:sz w:val="20"/>
              </w:rPr>
              <w:t>(да/нет)</w:t>
            </w:r>
            <w:r>
              <w:br/>
            </w:r>
            <w:r>
              <w:rPr>
                <w:rFonts w:ascii="Times New Roman"/>
                <w:b w:val="false"/>
                <w:i w:val="false"/>
                <w:color w:val="000000"/>
                <w:sz w:val="20"/>
              </w:rPr>
              <w:t>
</w:t>
            </w:r>
            <w:r>
              <w:rPr>
                <w:rFonts w:ascii="Times New Roman"/>
                <w:b w:val="false"/>
                <w:i/>
                <w:color w:val="000000"/>
                <w:sz w:val="20"/>
              </w:rPr>
              <w:t>Дата, № и вид акта,</w:t>
            </w:r>
            <w:r>
              <w:br/>
            </w:r>
            <w:r>
              <w:rPr>
                <w:rFonts w:ascii="Times New Roman"/>
                <w:b w:val="false"/>
                <w:i w:val="false"/>
                <w:color w:val="000000"/>
                <w:sz w:val="20"/>
              </w:rPr>
              <w:t>
</w:t>
            </w:r>
            <w:r>
              <w:rPr>
                <w:rFonts w:ascii="Times New Roman"/>
                <w:b w:val="false"/>
                <w:i/>
                <w:color w:val="000000"/>
                <w:sz w:val="20"/>
              </w:rPr>
              <w:t>которым услуга</w:t>
            </w:r>
            <w:r>
              <w:br/>
            </w:r>
            <w:r>
              <w:rPr>
                <w:rFonts w:ascii="Times New Roman"/>
                <w:b w:val="false"/>
                <w:i w:val="false"/>
                <w:color w:val="000000"/>
                <w:sz w:val="20"/>
              </w:rPr>
              <w:t>
</w:t>
            </w:r>
            <w:r>
              <w:rPr>
                <w:rFonts w:ascii="Times New Roman"/>
                <w:b w:val="false"/>
                <w:i/>
                <w:color w:val="000000"/>
                <w:sz w:val="20"/>
              </w:rPr>
              <w:t>включена в Реестр</w:t>
            </w:r>
            <w:r>
              <w:br/>
            </w:r>
            <w:r>
              <w:rPr>
                <w:rFonts w:ascii="Times New Roman"/>
                <w:b w:val="false"/>
                <w:i w:val="false"/>
                <w:color w:val="000000"/>
                <w:sz w:val="20"/>
              </w:rPr>
              <w:t>
</w:t>
            </w:r>
            <w:r>
              <w:rPr>
                <w:rFonts w:ascii="Times New Roman"/>
                <w:b w:val="false"/>
                <w:i/>
                <w:color w:val="000000"/>
                <w:sz w:val="20"/>
              </w:rPr>
              <w:t>государственных</w:t>
            </w:r>
            <w:r>
              <w:br/>
            </w:r>
            <w:r>
              <w:rPr>
                <w:rFonts w:ascii="Times New Roman"/>
                <w:b w:val="false"/>
                <w:i w:val="false"/>
                <w:color w:val="000000"/>
                <w:sz w:val="20"/>
              </w:rPr>
              <w:t>
</w:t>
            </w:r>
            <w:r>
              <w:rPr>
                <w:rFonts w:ascii="Times New Roman"/>
                <w:b w:val="false"/>
                <w:i/>
                <w:color w:val="000000"/>
                <w:sz w:val="20"/>
              </w:rPr>
              <w:t>услуг</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услуга</w:t>
            </w:r>
            <w:r>
              <w:br/>
            </w:r>
            <w:r>
              <w:rPr>
                <w:rFonts w:ascii="Times New Roman"/>
                <w:b w:val="false"/>
                <w:i w:val="false"/>
                <w:color w:val="000000"/>
                <w:sz w:val="20"/>
              </w:rPr>
              <w:t>
</w:t>
            </w:r>
            <w:r>
              <w:rPr>
                <w:rFonts w:ascii="Times New Roman"/>
                <w:b w:val="false"/>
                <w:i w:val="false"/>
                <w:color w:val="000000"/>
                <w:sz w:val="20"/>
              </w:rPr>
              <w:t>оказывается</w:t>
            </w:r>
            <w:r>
              <w:br/>
            </w:r>
            <w:r>
              <w:rPr>
                <w:rFonts w:ascii="Times New Roman"/>
                <w:b w:val="false"/>
                <w:i w:val="false"/>
                <w:color w:val="000000"/>
                <w:sz w:val="20"/>
              </w:rPr>
              <w:t>
</w:t>
            </w:r>
            <w:r>
              <w:rPr>
                <w:rFonts w:ascii="Times New Roman"/>
                <w:b w:val="false"/>
                <w:i w:val="false"/>
                <w:color w:val="000000"/>
                <w:sz w:val="20"/>
              </w:rPr>
              <w:t>аппаратом,</w:t>
            </w:r>
            <w:r>
              <w:br/>
            </w:r>
            <w:r>
              <w:rPr>
                <w:rFonts w:ascii="Times New Roman"/>
                <w:b w:val="false"/>
                <w:i w:val="false"/>
                <w:color w:val="000000"/>
                <w:sz w:val="20"/>
              </w:rPr>
              <w:t>
</w:t>
            </w:r>
            <w:r>
              <w:rPr>
                <w:rFonts w:ascii="Times New Roman"/>
                <w:b w:val="false"/>
                <w:i w:val="false"/>
                <w:color w:val="000000"/>
                <w:sz w:val="20"/>
              </w:rPr>
              <w:t>ведомством или</w:t>
            </w:r>
            <w:r>
              <w:br/>
            </w:r>
            <w:r>
              <w:rPr>
                <w:rFonts w:ascii="Times New Roman"/>
                <w:b w:val="false"/>
                <w:i w:val="false"/>
                <w:color w:val="000000"/>
                <w:sz w:val="20"/>
              </w:rPr>
              <w:t>
</w:t>
            </w:r>
            <w:r>
              <w:rPr>
                <w:rFonts w:ascii="Times New Roman"/>
                <w:b w:val="false"/>
                <w:i w:val="false"/>
                <w:color w:val="000000"/>
                <w:sz w:val="20"/>
              </w:rPr>
              <w:t>подведомствен-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организацией</w:t>
            </w:r>
            <w:r>
              <w:br/>
            </w:r>
            <w:r>
              <w:rPr>
                <w:rFonts w:ascii="Times New Roman"/>
                <w:b w:val="false"/>
                <w:i w:val="false"/>
                <w:color w:val="000000"/>
                <w:sz w:val="20"/>
              </w:rPr>
              <w:t>
</w:t>
            </w:r>
            <w:r>
              <w:rPr>
                <w:rFonts w:ascii="Times New Roman"/>
                <w:b w:val="false"/>
                <w:i w:val="false"/>
                <w:color w:val="000000"/>
                <w:sz w:val="20"/>
              </w:rPr>
              <w:t>центрального</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ного органа</w:t>
            </w:r>
            <w:r>
              <w:br/>
            </w:r>
            <w:r>
              <w:rPr>
                <w:rFonts w:ascii="Times New Roman"/>
                <w:b w:val="false"/>
                <w:i w:val="false"/>
                <w:color w:val="000000"/>
                <w:sz w:val="20"/>
              </w:rPr>
              <w:t>
</w:t>
            </w:r>
            <w:r>
              <w:rPr>
                <w:rFonts w:ascii="Times New Roman"/>
                <w:b w:val="false"/>
                <w:i w:val="false"/>
                <w:color w:val="000000"/>
                <w:sz w:val="20"/>
              </w:rPr>
              <w:t>(да/нет)</w:t>
            </w:r>
            <w:r>
              <w:br/>
            </w:r>
            <w:r>
              <w:rPr>
                <w:rFonts w:ascii="Times New Roman"/>
                <w:b w:val="false"/>
                <w:i w:val="false"/>
                <w:color w:val="000000"/>
                <w:sz w:val="20"/>
              </w:rPr>
              <w:t>
</w:t>
            </w:r>
            <w:r>
              <w:rPr>
                <w:rFonts w:ascii="Times New Roman"/>
                <w:b w:val="false"/>
                <w:i/>
                <w:color w:val="000000"/>
                <w:sz w:val="20"/>
              </w:rPr>
              <w:t>(название</w:t>
            </w:r>
            <w:r>
              <w:br/>
            </w:r>
            <w:r>
              <w:rPr>
                <w:rFonts w:ascii="Times New Roman"/>
                <w:b w:val="false"/>
                <w:i w:val="false"/>
                <w:color w:val="000000"/>
                <w:sz w:val="20"/>
              </w:rPr>
              <w:t>
</w:t>
            </w:r>
            <w:r>
              <w:rPr>
                <w:rFonts w:ascii="Times New Roman"/>
                <w:b w:val="false"/>
                <w:i/>
                <w:color w:val="000000"/>
                <w:sz w:val="20"/>
              </w:rPr>
              <w:t>ведомства,</w:t>
            </w:r>
            <w:r>
              <w:br/>
            </w:r>
            <w:r>
              <w:rPr>
                <w:rFonts w:ascii="Times New Roman"/>
                <w:b w:val="false"/>
                <w:i w:val="false"/>
                <w:color w:val="000000"/>
                <w:sz w:val="20"/>
              </w:rPr>
              <w:t>
</w:t>
            </w:r>
            <w:r>
              <w:rPr>
                <w:rFonts w:ascii="Times New Roman"/>
                <w:b w:val="false"/>
                <w:i/>
                <w:color w:val="000000"/>
                <w:sz w:val="20"/>
              </w:rPr>
              <w:t>подведомствен-</w:t>
            </w:r>
            <w:r>
              <w:br/>
            </w:r>
            <w:r>
              <w:rPr>
                <w:rFonts w:ascii="Times New Roman"/>
                <w:b w:val="false"/>
                <w:i w:val="false"/>
                <w:color w:val="000000"/>
                <w:sz w:val="20"/>
              </w:rPr>
              <w:t>
</w:t>
            </w:r>
            <w:r>
              <w:rPr>
                <w:rFonts w:ascii="Times New Roman"/>
                <w:b w:val="false"/>
                <w:i/>
                <w:color w:val="000000"/>
                <w:sz w:val="20"/>
              </w:rPr>
              <w:t>ной</w:t>
            </w:r>
            <w:r>
              <w:br/>
            </w:r>
            <w:r>
              <w:rPr>
                <w:rFonts w:ascii="Times New Roman"/>
                <w:b w:val="false"/>
                <w:i w:val="false"/>
                <w:color w:val="000000"/>
                <w:sz w:val="20"/>
              </w:rPr>
              <w:t>
</w:t>
            </w:r>
            <w:r>
              <w:rPr>
                <w:rFonts w:ascii="Times New Roman"/>
                <w:b w:val="false"/>
                <w:i/>
                <w:color w:val="000000"/>
                <w:sz w:val="20"/>
              </w:rPr>
              <w:t>организации)</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указанные в</w:t>
            </w:r>
            <w:r>
              <w:br/>
            </w:r>
            <w:r>
              <w:rPr>
                <w:rFonts w:ascii="Times New Roman"/>
                <w:b w:val="false"/>
                <w:i w:val="false"/>
                <w:color w:val="000000"/>
                <w:sz w:val="20"/>
              </w:rPr>
              <w:t>
</w:t>
            </w:r>
            <w:r>
              <w:rPr>
                <w:rFonts w:ascii="Times New Roman"/>
                <w:b w:val="false"/>
                <w:i w:val="false"/>
                <w:color w:val="000000"/>
                <w:sz w:val="20"/>
              </w:rPr>
              <w:t>Реестре</w:t>
            </w:r>
            <w:r>
              <w:br/>
            </w:r>
            <w:r>
              <w:rPr>
                <w:rFonts w:ascii="Times New Roman"/>
                <w:b w:val="false"/>
                <w:i w:val="false"/>
                <w:color w:val="000000"/>
                <w:sz w:val="20"/>
              </w:rPr>
              <w:t>
</w:t>
            </w:r>
            <w:r>
              <w:rPr>
                <w:rFonts w:ascii="Times New Roman"/>
                <w:b w:val="false"/>
                <w:i w:val="false"/>
                <w:color w:val="000000"/>
                <w:sz w:val="20"/>
              </w:rPr>
              <w:t>переданные в</w:t>
            </w:r>
            <w:r>
              <w:br/>
            </w:r>
            <w:r>
              <w:rPr>
                <w:rFonts w:ascii="Times New Roman"/>
                <w:b w:val="false"/>
                <w:i w:val="false"/>
                <w:color w:val="000000"/>
                <w:sz w:val="20"/>
              </w:rPr>
              <w:t>
</w:t>
            </w:r>
            <w:r>
              <w:rPr>
                <w:rFonts w:ascii="Times New Roman"/>
                <w:b w:val="false"/>
                <w:i w:val="false"/>
                <w:color w:val="000000"/>
                <w:sz w:val="20"/>
              </w:rPr>
              <w:t>конкурентную</w:t>
            </w:r>
            <w:r>
              <w:br/>
            </w:r>
            <w:r>
              <w:rPr>
                <w:rFonts w:ascii="Times New Roman"/>
                <w:b w:val="false"/>
                <w:i w:val="false"/>
                <w:color w:val="000000"/>
                <w:sz w:val="20"/>
              </w:rPr>
              <w:t>
</w:t>
            </w:r>
            <w:r>
              <w:rPr>
                <w:rFonts w:ascii="Times New Roman"/>
                <w:b w:val="false"/>
                <w:i w:val="false"/>
                <w:color w:val="000000"/>
                <w:sz w:val="20"/>
              </w:rPr>
              <w:t>среду, за</w:t>
            </w:r>
            <w:r>
              <w:br/>
            </w:r>
            <w:r>
              <w:rPr>
                <w:rFonts w:ascii="Times New Roman"/>
                <w:b w:val="false"/>
                <w:i w:val="false"/>
                <w:color w:val="000000"/>
                <w:sz w:val="20"/>
              </w:rPr>
              <w:t>
</w:t>
            </w:r>
            <w:r>
              <w:rPr>
                <w:rFonts w:ascii="Times New Roman"/>
                <w:b w:val="false"/>
                <w:i w:val="false"/>
                <w:color w:val="000000"/>
                <w:sz w:val="20"/>
              </w:rPr>
              <w:t>отчетный период,</w:t>
            </w:r>
            <w:r>
              <w:br/>
            </w:r>
            <w:r>
              <w:rPr>
                <w:rFonts w:ascii="Times New Roman"/>
                <w:b w:val="false"/>
                <w:i w:val="false"/>
                <w:color w:val="000000"/>
                <w:sz w:val="20"/>
              </w:rPr>
              <w:t>
</w:t>
            </w:r>
            <w:r>
              <w:rPr>
                <w:rFonts w:ascii="Times New Roman"/>
                <w:b w:val="false"/>
                <w:i/>
                <w:color w:val="000000"/>
                <w:sz w:val="20"/>
              </w:rPr>
              <w:t>Дата, № и вид</w:t>
            </w:r>
            <w:r>
              <w:br/>
            </w:r>
            <w:r>
              <w:rPr>
                <w:rFonts w:ascii="Times New Roman"/>
                <w:b w:val="false"/>
                <w:i w:val="false"/>
                <w:color w:val="000000"/>
                <w:sz w:val="20"/>
              </w:rPr>
              <w:t>
</w:t>
            </w:r>
            <w:r>
              <w:rPr>
                <w:rFonts w:ascii="Times New Roman"/>
                <w:b w:val="false"/>
                <w:i/>
                <w:color w:val="000000"/>
                <w:sz w:val="20"/>
              </w:rPr>
              <w:t>акта, которым</w:t>
            </w:r>
            <w:r>
              <w:br/>
            </w:r>
            <w:r>
              <w:rPr>
                <w:rFonts w:ascii="Times New Roman"/>
                <w:b w:val="false"/>
                <w:i w:val="false"/>
                <w:color w:val="000000"/>
                <w:sz w:val="20"/>
              </w:rPr>
              <w:t>
</w:t>
            </w:r>
            <w:r>
              <w:rPr>
                <w:rFonts w:ascii="Times New Roman"/>
                <w:b w:val="false"/>
                <w:i/>
                <w:color w:val="000000"/>
                <w:sz w:val="20"/>
              </w:rPr>
              <w:t>услуга передана</w:t>
            </w:r>
            <w:r>
              <w:br/>
            </w:r>
            <w:r>
              <w:rPr>
                <w:rFonts w:ascii="Times New Roman"/>
                <w:b w:val="false"/>
                <w:i w:val="false"/>
                <w:color w:val="000000"/>
                <w:sz w:val="20"/>
              </w:rPr>
              <w:t>
</w:t>
            </w:r>
            <w:r>
              <w:rPr>
                <w:rFonts w:ascii="Times New Roman"/>
                <w:b w:val="false"/>
                <w:i/>
                <w:color w:val="000000"/>
                <w:sz w:val="20"/>
              </w:rPr>
              <w:t>в конкурентную</w:t>
            </w:r>
            <w:r>
              <w:br/>
            </w:r>
            <w:r>
              <w:rPr>
                <w:rFonts w:ascii="Times New Roman"/>
                <w:b w:val="false"/>
                <w:i w:val="false"/>
                <w:color w:val="000000"/>
                <w:sz w:val="20"/>
              </w:rPr>
              <w:t>
</w:t>
            </w:r>
            <w:r>
              <w:rPr>
                <w:rFonts w:ascii="Times New Roman"/>
                <w:b w:val="false"/>
                <w:i/>
                <w:color w:val="000000"/>
                <w:sz w:val="20"/>
              </w:rPr>
              <w:t>среду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w:t>
            </w:r>
            <w:r>
              <w:br/>
            </w:r>
            <w:r>
              <w:rPr>
                <w:rFonts w:ascii="Times New Roman"/>
                <w:b w:val="false"/>
                <w:i w:val="false"/>
                <w:color w:val="000000"/>
                <w:sz w:val="20"/>
              </w:rPr>
              <w:t>
</w:t>
            </w:r>
            <w:r>
              <w:rPr>
                <w:rFonts w:ascii="Times New Roman"/>
                <w:b w:val="false"/>
                <w:i w:val="false"/>
                <w:color w:val="000000"/>
                <w:sz w:val="20"/>
              </w:rPr>
              <w:t>объединенных</w:t>
            </w:r>
            <w:r>
              <w:br/>
            </w:r>
            <w:r>
              <w:rPr>
                <w:rFonts w:ascii="Times New Roman"/>
                <w:b w:val="false"/>
                <w:i w:val="false"/>
                <w:color w:val="000000"/>
                <w:sz w:val="20"/>
              </w:rPr>
              <w:t>
</w:t>
            </w:r>
            <w:r>
              <w:rPr>
                <w:rFonts w:ascii="Times New Roman"/>
                <w:b w:val="false"/>
                <w:i w:val="false"/>
                <w:color w:val="000000"/>
                <w:sz w:val="20"/>
              </w:rPr>
              <w:t>идентичных</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исключенных</w:t>
            </w:r>
            <w:r>
              <w:br/>
            </w:r>
            <w:r>
              <w:rPr>
                <w:rFonts w:ascii="Times New Roman"/>
                <w:b w:val="false"/>
                <w:i w:val="false"/>
                <w:color w:val="000000"/>
                <w:sz w:val="20"/>
              </w:rPr>
              <w:t>
</w:t>
            </w:r>
            <w:r>
              <w:rPr>
                <w:rFonts w:ascii="Times New Roman"/>
                <w:b w:val="false"/>
                <w:i w:val="false"/>
                <w:color w:val="000000"/>
                <w:sz w:val="20"/>
              </w:rPr>
              <w:t>из Реестра</w:t>
            </w:r>
            <w:r>
              <w:br/>
            </w:r>
            <w:r>
              <w:rPr>
                <w:rFonts w:ascii="Times New Roman"/>
                <w:b w:val="false"/>
                <w:i w:val="false"/>
                <w:color w:val="000000"/>
                <w:sz w:val="20"/>
              </w:rPr>
              <w:t>
</w:t>
            </w:r>
            <w:r>
              <w:rPr>
                <w:rFonts w:ascii="Times New Roman"/>
                <w:b w:val="false"/>
                <w:i/>
                <w:color w:val="000000"/>
                <w:sz w:val="20"/>
              </w:rPr>
              <w:t>Дата, № и</w:t>
            </w:r>
            <w:r>
              <w:br/>
            </w:r>
            <w:r>
              <w:rPr>
                <w:rFonts w:ascii="Times New Roman"/>
                <w:b w:val="false"/>
                <w:i w:val="false"/>
                <w:color w:val="000000"/>
                <w:sz w:val="20"/>
              </w:rPr>
              <w:t>
</w:t>
            </w:r>
            <w:r>
              <w:rPr>
                <w:rFonts w:ascii="Times New Roman"/>
                <w:b w:val="false"/>
                <w:i/>
                <w:color w:val="000000"/>
                <w:sz w:val="20"/>
              </w:rPr>
              <w:t>вид акта,</w:t>
            </w:r>
            <w:r>
              <w:br/>
            </w:r>
            <w:r>
              <w:rPr>
                <w:rFonts w:ascii="Times New Roman"/>
                <w:b w:val="false"/>
                <w:i w:val="false"/>
                <w:color w:val="000000"/>
                <w:sz w:val="20"/>
              </w:rPr>
              <w:t>
</w:t>
            </w:r>
            <w:r>
              <w:rPr>
                <w:rFonts w:ascii="Times New Roman"/>
                <w:b w:val="false"/>
                <w:i/>
                <w:color w:val="000000"/>
                <w:sz w:val="20"/>
              </w:rPr>
              <w:t>которым</w:t>
            </w:r>
            <w:r>
              <w:br/>
            </w:r>
            <w:r>
              <w:rPr>
                <w:rFonts w:ascii="Times New Roman"/>
                <w:b w:val="false"/>
                <w:i w:val="false"/>
                <w:color w:val="000000"/>
                <w:sz w:val="20"/>
              </w:rPr>
              <w:t>
</w:t>
            </w:r>
            <w:r>
              <w:rPr>
                <w:rFonts w:ascii="Times New Roman"/>
                <w:b w:val="false"/>
                <w:i/>
                <w:color w:val="000000"/>
                <w:sz w:val="20"/>
              </w:rPr>
              <w:t>услуги</w:t>
            </w:r>
            <w:r>
              <w:br/>
            </w:r>
            <w:r>
              <w:rPr>
                <w:rFonts w:ascii="Times New Roman"/>
                <w:b w:val="false"/>
                <w:i w:val="false"/>
                <w:color w:val="000000"/>
                <w:sz w:val="20"/>
              </w:rPr>
              <w:t>
</w:t>
            </w:r>
            <w:r>
              <w:rPr>
                <w:rFonts w:ascii="Times New Roman"/>
                <w:b w:val="false"/>
                <w:i/>
                <w:color w:val="000000"/>
                <w:sz w:val="20"/>
              </w:rPr>
              <w:t>объединены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6" w:id="63"/>
    <w:p>
      <w:pPr>
        <w:spacing w:after="0"/>
        <w:ind w:left="0"/>
        <w:jc w:val="both"/>
      </w:pPr>
      <w:r>
        <w:rPr>
          <w:rFonts w:ascii="Times New Roman"/>
          <w:b w:val="false"/>
          <w:i w:val="false"/>
          <w:color w:val="000000"/>
          <w:sz w:val="28"/>
        </w:rPr>
        <w:t>
      1. Сведения о государственных услугах, включенных в Реестр государственных услуг переданных в конкурентную среду или объединенных идентичных государственных услуг за отчетный период:</w:t>
      </w:r>
      <w:r>
        <w:br/>
      </w:r>
      <w:r>
        <w:rPr>
          <w:rFonts w:ascii="Times New Roman"/>
          <w:b w:val="false"/>
          <w:i w:val="false"/>
          <w:color w:val="000000"/>
          <w:sz w:val="28"/>
        </w:rPr>
        <w:t>
</w:t>
      </w:r>
      <w:r>
        <w:rPr>
          <w:rFonts w:ascii="Times New Roman"/>
          <w:b w:val="false"/>
          <w:i w:val="false"/>
          <w:color w:val="000000"/>
          <w:sz w:val="28"/>
        </w:rPr>
        <w:t>
      2. Дополнительные сведения (указываются виды государственных услуг, которые возможно передать в конкурентную среду или объединить с идентичными видами, указанные в Реестре):</w:t>
      </w:r>
    </w:p>
    <w:bookmarkEnd w:id="63"/>
    <w:p>
      <w:pPr>
        <w:spacing w:after="0"/>
        <w:ind w:left="0"/>
        <w:jc w:val="both"/>
      </w:pPr>
      <w:r>
        <w:rPr>
          <w:rFonts w:ascii="Times New Roman"/>
          <w:b w:val="false"/>
          <w:i w:val="false"/>
          <w:color w:val="000000"/>
          <w:sz w:val="28"/>
        </w:rPr>
        <w:t>Руководитель государственного органа __________  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w:t>
      </w:r>
      <w:r>
        <w:br/>
      </w:r>
      <w:r>
        <w:rPr>
          <w:rFonts w:ascii="Times New Roman"/>
          <w:b w:val="false"/>
          <w:i w:val="false"/>
          <w:color w:val="000000"/>
          <w:sz w:val="28"/>
        </w:rPr>
        <w:t>
подразделения государственного органа __________ 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"____ "______________20___г.</w:t>
      </w:r>
    </w:p>
    <w:bookmarkStart w:name="z298" w:id="64"/>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bookmarkEnd w:id="64"/>
    <w:bookmarkStart w:name="z299" w:id="65"/>
    <w:p>
      <w:pPr>
        <w:spacing w:after="0"/>
        <w:ind w:left="0"/>
        <w:jc w:val="left"/>
      </w:pPr>
      <w:r>
        <w:rPr>
          <w:rFonts w:ascii="Times New Roman"/>
          <w:b/>
          <w:i w:val="false"/>
          <w:color w:val="000000"/>
        </w:rPr>
        <w:t xml:space="preserve"> 
Информация по утверждению стандартов оказания государственных</w:t>
      </w:r>
      <w:r>
        <w:br/>
      </w:r>
      <w:r>
        <w:rPr>
          <w:rFonts w:ascii="Times New Roman"/>
          <w:b/>
          <w:i w:val="false"/>
          <w:color w:val="000000"/>
        </w:rPr>
        <w:t>
услуг</w:t>
      </w:r>
    </w:p>
    <w:bookmarkEnd w:id="6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органа)</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(отчетный период)</w:t>
      </w:r>
    </w:p>
    <w:p>
      <w:pPr>
        <w:spacing w:after="0"/>
        <w:ind w:left="0"/>
        <w:jc w:val="both"/>
      </w:pPr>
      <w:r>
        <w:rPr>
          <w:rFonts w:ascii="Times New Roman"/>
          <w:b w:val="false"/>
          <w:i w:val="false"/>
          <w:color w:val="000000"/>
          <w:sz w:val="28"/>
        </w:rPr>
        <w:t>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6886"/>
        <w:gridCol w:w="2263"/>
        <w:gridCol w:w="1732"/>
        <w:gridCol w:w="1553"/>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 услуги, по</w:t>
            </w:r>
            <w:r>
              <w:br/>
            </w:r>
            <w:r>
              <w:rPr>
                <w:rFonts w:ascii="Times New Roman"/>
                <w:b w:val="false"/>
                <w:i w:val="false"/>
                <w:color w:val="000000"/>
                <w:sz w:val="20"/>
              </w:rPr>
              <w:t>
</w:t>
            </w:r>
            <w:r>
              <w:rPr>
                <w:rFonts w:ascii="Times New Roman"/>
                <w:b w:val="false"/>
                <w:i w:val="false"/>
                <w:color w:val="000000"/>
                <w:sz w:val="20"/>
              </w:rPr>
              <w:t>которой должен быть утвержден стандарт</w:t>
            </w:r>
            <w:r>
              <w:br/>
            </w:r>
            <w:r>
              <w:rPr>
                <w:rFonts w:ascii="Times New Roman"/>
                <w:b w:val="false"/>
                <w:i w:val="false"/>
                <w:color w:val="000000"/>
                <w:sz w:val="20"/>
              </w:rPr>
              <w:t>
</w:t>
            </w:r>
            <w:r>
              <w:rPr>
                <w:rFonts w:ascii="Times New Roman"/>
                <w:b w:val="false"/>
                <w:i w:val="false"/>
                <w:color w:val="000000"/>
                <w:sz w:val="20"/>
              </w:rPr>
              <w:t>(все услуги, указанные в Реестре</w:t>
            </w:r>
            <w:r>
              <w:br/>
            </w:r>
            <w:r>
              <w:rPr>
                <w:rFonts w:ascii="Times New Roman"/>
                <w:b w:val="false"/>
                <w:i w:val="false"/>
                <w:color w:val="000000"/>
                <w:sz w:val="20"/>
              </w:rPr>
              <w:t>
</w:t>
            </w:r>
            <w:r>
              <w:rPr>
                <w:rFonts w:ascii="Times New Roman"/>
                <w:b w:val="false"/>
                <w:i w:val="false"/>
                <w:color w:val="000000"/>
                <w:sz w:val="20"/>
              </w:rPr>
              <w:t>государственных услуг, оказываемые</w:t>
            </w:r>
            <w:r>
              <w:br/>
            </w:r>
            <w:r>
              <w:rPr>
                <w:rFonts w:ascii="Times New Roman"/>
                <w:b w:val="false"/>
                <w:i w:val="false"/>
                <w:color w:val="000000"/>
                <w:sz w:val="20"/>
              </w:rPr>
              <w:t>
</w:t>
            </w:r>
            <w:r>
              <w:rPr>
                <w:rFonts w:ascii="Times New Roman"/>
                <w:b w:val="false"/>
                <w:i w:val="false"/>
                <w:color w:val="000000"/>
                <w:sz w:val="20"/>
              </w:rPr>
              <w:t>центральным государственным органом и его</w:t>
            </w:r>
            <w:r>
              <w:br/>
            </w:r>
            <w:r>
              <w:rPr>
                <w:rFonts w:ascii="Times New Roman"/>
                <w:b w:val="false"/>
                <w:i w:val="false"/>
                <w:color w:val="000000"/>
                <w:sz w:val="20"/>
              </w:rPr>
              <w:t>
</w:t>
            </w:r>
            <w:r>
              <w:rPr>
                <w:rFonts w:ascii="Times New Roman"/>
                <w:b w:val="false"/>
                <w:i w:val="false"/>
                <w:color w:val="000000"/>
                <w:sz w:val="20"/>
              </w:rPr>
              <w:t>подведомственными организациями, а также</w:t>
            </w:r>
            <w:r>
              <w:br/>
            </w:r>
            <w:r>
              <w:rPr>
                <w:rFonts w:ascii="Times New Roman"/>
                <w:b w:val="false"/>
                <w:i w:val="false"/>
                <w:color w:val="000000"/>
                <w:sz w:val="20"/>
              </w:rPr>
              <w:t>
</w:t>
            </w:r>
            <w:r>
              <w:rPr>
                <w:rFonts w:ascii="Times New Roman"/>
                <w:b w:val="false"/>
                <w:i w:val="false"/>
                <w:color w:val="000000"/>
                <w:sz w:val="20"/>
              </w:rPr>
              <w:t>услуги, оказываемые местными</w:t>
            </w:r>
            <w:r>
              <w:br/>
            </w:r>
            <w:r>
              <w:rPr>
                <w:rFonts w:ascii="Times New Roman"/>
                <w:b w:val="false"/>
                <w:i w:val="false"/>
                <w:color w:val="000000"/>
                <w:sz w:val="20"/>
              </w:rPr>
              <w:t>
</w:t>
            </w:r>
            <w:r>
              <w:rPr>
                <w:rFonts w:ascii="Times New Roman"/>
                <w:b w:val="false"/>
                <w:i w:val="false"/>
                <w:color w:val="000000"/>
                <w:sz w:val="20"/>
              </w:rPr>
              <w:t>исполнительными органами, для которых</w:t>
            </w:r>
            <w:r>
              <w:br/>
            </w:r>
            <w:r>
              <w:rPr>
                <w:rFonts w:ascii="Times New Roman"/>
                <w:b w:val="false"/>
                <w:i w:val="false"/>
                <w:color w:val="000000"/>
                <w:sz w:val="20"/>
              </w:rPr>
              <w:t>
</w:t>
            </w:r>
            <w:r>
              <w:rPr>
                <w:rFonts w:ascii="Times New Roman"/>
                <w:b w:val="false"/>
                <w:i w:val="false"/>
                <w:color w:val="000000"/>
                <w:sz w:val="20"/>
              </w:rPr>
              <w:t>центральный исполнительный орган должен</w:t>
            </w:r>
            <w:r>
              <w:br/>
            </w:r>
            <w:r>
              <w:rPr>
                <w:rFonts w:ascii="Times New Roman"/>
                <w:b w:val="false"/>
                <w:i w:val="false"/>
                <w:color w:val="000000"/>
                <w:sz w:val="20"/>
              </w:rPr>
              <w:t>
</w:t>
            </w:r>
            <w:r>
              <w:rPr>
                <w:rFonts w:ascii="Times New Roman"/>
                <w:b w:val="false"/>
                <w:i w:val="false"/>
                <w:color w:val="000000"/>
                <w:sz w:val="20"/>
              </w:rPr>
              <w:t>утвердить стандарты)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услуга</w:t>
            </w:r>
            <w:r>
              <w:br/>
            </w:r>
            <w:r>
              <w:rPr>
                <w:rFonts w:ascii="Times New Roman"/>
                <w:b w:val="false"/>
                <w:i w:val="false"/>
                <w:color w:val="000000"/>
                <w:sz w:val="20"/>
              </w:rPr>
              <w:t>
</w:t>
            </w:r>
            <w:r>
              <w:rPr>
                <w:rFonts w:ascii="Times New Roman"/>
                <w:b w:val="false"/>
                <w:i w:val="false"/>
                <w:color w:val="000000"/>
                <w:sz w:val="20"/>
              </w:rPr>
              <w:t>оказывается</w:t>
            </w:r>
            <w:r>
              <w:br/>
            </w:r>
            <w:r>
              <w:rPr>
                <w:rFonts w:ascii="Times New Roman"/>
                <w:b w:val="false"/>
                <w:i w:val="false"/>
                <w:color w:val="000000"/>
                <w:sz w:val="20"/>
              </w:rPr>
              <w:t>
</w:t>
            </w:r>
            <w:r>
              <w:rPr>
                <w:rFonts w:ascii="Times New Roman"/>
                <w:b w:val="false"/>
                <w:i w:val="false"/>
                <w:color w:val="000000"/>
                <w:sz w:val="20"/>
              </w:rPr>
              <w:t>государственным органом</w:t>
            </w:r>
            <w:r>
              <w:br/>
            </w:r>
            <w:r>
              <w:rPr>
                <w:rFonts w:ascii="Times New Roman"/>
                <w:b w:val="false"/>
                <w:i w:val="false"/>
                <w:color w:val="000000"/>
                <w:sz w:val="20"/>
              </w:rPr>
              <w:t>
</w:t>
            </w:r>
            <w:r>
              <w:rPr>
                <w:rFonts w:ascii="Times New Roman"/>
                <w:b w:val="false"/>
                <w:i w:val="false"/>
                <w:color w:val="000000"/>
                <w:sz w:val="20"/>
              </w:rPr>
              <w:t>(подведомст-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организацией)</w:t>
            </w:r>
            <w:r>
              <w:br/>
            </w:r>
            <w:r>
              <w:rPr>
                <w:rFonts w:ascii="Times New Roman"/>
                <w:b w:val="false"/>
                <w:i w:val="false"/>
                <w:color w:val="000000"/>
                <w:sz w:val="20"/>
              </w:rPr>
              <w:t>
</w:t>
            </w:r>
            <w:r>
              <w:rPr>
                <w:rFonts w:ascii="Times New Roman"/>
                <w:b w:val="false"/>
                <w:i w:val="false"/>
                <w:color w:val="000000"/>
                <w:sz w:val="20"/>
              </w:rPr>
              <w:t>(да/нет)</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венная</w:t>
            </w:r>
            <w:r>
              <w:br/>
            </w:r>
            <w:r>
              <w:rPr>
                <w:rFonts w:ascii="Times New Roman"/>
                <w:b w:val="false"/>
                <w:i w:val="false"/>
                <w:color w:val="000000"/>
                <w:sz w:val="20"/>
              </w:rPr>
              <w:t>
</w:t>
            </w:r>
            <w:r>
              <w:rPr>
                <w:rFonts w:ascii="Times New Roman"/>
                <w:b w:val="false"/>
                <w:i w:val="false"/>
                <w:color w:val="000000"/>
                <w:sz w:val="20"/>
              </w:rPr>
              <w:t>услуга</w:t>
            </w:r>
            <w:r>
              <w:br/>
            </w:r>
            <w:r>
              <w:rPr>
                <w:rFonts w:ascii="Times New Roman"/>
                <w:b w:val="false"/>
                <w:i w:val="false"/>
                <w:color w:val="000000"/>
                <w:sz w:val="20"/>
              </w:rPr>
              <w:t>
</w:t>
            </w:r>
            <w:r>
              <w:rPr>
                <w:rFonts w:ascii="Times New Roman"/>
                <w:b w:val="false"/>
                <w:i w:val="false"/>
                <w:color w:val="000000"/>
                <w:sz w:val="20"/>
              </w:rPr>
              <w:t>оказывается местным</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тельным</w:t>
            </w:r>
            <w:r>
              <w:br/>
            </w:r>
            <w:r>
              <w:rPr>
                <w:rFonts w:ascii="Times New Roman"/>
                <w:b w:val="false"/>
                <w:i w:val="false"/>
                <w:color w:val="000000"/>
                <w:sz w:val="20"/>
              </w:rPr>
              <w:t>
</w:t>
            </w:r>
            <w:r>
              <w:rPr>
                <w:rFonts w:ascii="Times New Roman"/>
                <w:b w:val="false"/>
                <w:i w:val="false"/>
                <w:color w:val="000000"/>
                <w:sz w:val="20"/>
              </w:rPr>
              <w:t>органом</w:t>
            </w:r>
            <w:r>
              <w:br/>
            </w:r>
            <w:r>
              <w:rPr>
                <w:rFonts w:ascii="Times New Roman"/>
                <w:b w:val="false"/>
                <w:i w:val="false"/>
                <w:color w:val="000000"/>
                <w:sz w:val="20"/>
              </w:rPr>
              <w:t>
</w:t>
            </w:r>
            <w:r>
              <w:rPr>
                <w:rFonts w:ascii="Times New Roman"/>
                <w:b w:val="false"/>
                <w:i w:val="false"/>
                <w:color w:val="000000"/>
                <w:sz w:val="20"/>
              </w:rPr>
              <w:t>(да/нет)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 и</w:t>
            </w:r>
            <w:r>
              <w:br/>
            </w:r>
            <w:r>
              <w:rPr>
                <w:rFonts w:ascii="Times New Roman"/>
                <w:b w:val="false"/>
                <w:i w:val="false"/>
                <w:color w:val="000000"/>
                <w:sz w:val="20"/>
              </w:rPr>
              <w:t>
</w:t>
            </w:r>
            <w:r>
              <w:rPr>
                <w:rFonts w:ascii="Times New Roman"/>
                <w:b w:val="false"/>
                <w:i w:val="false"/>
                <w:color w:val="000000"/>
                <w:sz w:val="20"/>
              </w:rPr>
              <w:t>вид акта,</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утвержден</w:t>
            </w:r>
            <w:r>
              <w:br/>
            </w:r>
            <w:r>
              <w:rPr>
                <w:rFonts w:ascii="Times New Roman"/>
                <w:b w:val="false"/>
                <w:i w:val="false"/>
                <w:color w:val="000000"/>
                <w:sz w:val="20"/>
              </w:rPr>
              <w:t>
</w:t>
            </w:r>
            <w:r>
              <w:rPr>
                <w:rFonts w:ascii="Times New Roman"/>
                <w:b w:val="false"/>
                <w:i w:val="false"/>
                <w:color w:val="000000"/>
                <w:sz w:val="20"/>
              </w:rPr>
              <w:t>стандарт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услуги</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 w:id="66"/>
    <w:p>
      <w:pPr>
        <w:spacing w:after="0"/>
        <w:ind w:left="0"/>
        <w:jc w:val="both"/>
      </w:pPr>
      <w:r>
        <w:rPr>
          <w:rFonts w:ascii="Times New Roman"/>
          <w:b w:val="false"/>
          <w:i w:val="false"/>
          <w:color w:val="000000"/>
          <w:sz w:val="28"/>
        </w:rPr>
        <w:t>
Таблица 2</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95"/>
        <w:gridCol w:w="2355"/>
        <w:gridCol w:w="1884"/>
        <w:gridCol w:w="2941"/>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(услуги, указанные в Реестре</w:t>
            </w:r>
            <w:r>
              <w:br/>
            </w:r>
            <w:r>
              <w:rPr>
                <w:rFonts w:ascii="Times New Roman"/>
                <w:b w:val="false"/>
                <w:i w:val="false"/>
                <w:color w:val="000000"/>
                <w:sz w:val="20"/>
              </w:rPr>
              <w:t>
</w:t>
            </w:r>
            <w:r>
              <w:rPr>
                <w:rFonts w:ascii="Times New Roman"/>
                <w:b w:val="false"/>
                <w:i w:val="false"/>
                <w:color w:val="000000"/>
                <w:sz w:val="20"/>
              </w:rPr>
              <w:t>государственных услуг, по которым</w:t>
            </w:r>
            <w:r>
              <w:br/>
            </w:r>
            <w:r>
              <w:rPr>
                <w:rFonts w:ascii="Times New Roman"/>
                <w:b w:val="false"/>
                <w:i w:val="false"/>
                <w:color w:val="000000"/>
                <w:sz w:val="20"/>
              </w:rPr>
              <w:t>
</w:t>
            </w:r>
            <w:r>
              <w:rPr>
                <w:rFonts w:ascii="Times New Roman"/>
                <w:b w:val="false"/>
                <w:i w:val="false"/>
                <w:color w:val="000000"/>
                <w:sz w:val="20"/>
              </w:rPr>
              <w:t>разработаны проекты стандартов</w:t>
            </w:r>
            <w:r>
              <w:br/>
            </w:r>
            <w:r>
              <w:rPr>
                <w:rFonts w:ascii="Times New Roman"/>
                <w:b w:val="false"/>
                <w:i w:val="false"/>
                <w:color w:val="000000"/>
                <w:sz w:val="20"/>
              </w:rPr>
              <w:t>
</w:t>
            </w:r>
            <w:r>
              <w:rPr>
                <w:rFonts w:ascii="Times New Roman"/>
                <w:b w:val="false"/>
                <w:i w:val="false"/>
                <w:color w:val="000000"/>
                <w:sz w:val="20"/>
              </w:rPr>
              <w:t>оказания государственных услуг</w:t>
            </w:r>
            <w:r>
              <w:br/>
            </w:r>
            <w:r>
              <w:rPr>
                <w:rFonts w:ascii="Times New Roman"/>
                <w:b w:val="false"/>
                <w:i w:val="false"/>
                <w:color w:val="000000"/>
                <w:sz w:val="20"/>
              </w:rPr>
              <w:t>
</w:t>
            </w:r>
            <w:r>
              <w:rPr>
                <w:rFonts w:ascii="Times New Roman"/>
                <w:b w:val="false"/>
                <w:i w:val="false"/>
                <w:color w:val="000000"/>
                <w:sz w:val="20"/>
              </w:rPr>
              <w:t>прошедшие антикоррупционную</w:t>
            </w:r>
            <w:r>
              <w:br/>
            </w:r>
            <w:r>
              <w:rPr>
                <w:rFonts w:ascii="Times New Roman"/>
                <w:b w:val="false"/>
                <w:i w:val="false"/>
                <w:color w:val="000000"/>
                <w:sz w:val="20"/>
              </w:rPr>
              <w:t>
</w:t>
            </w:r>
            <w:r>
              <w:rPr>
                <w:rFonts w:ascii="Times New Roman"/>
                <w:b w:val="false"/>
                <w:i w:val="false"/>
                <w:color w:val="000000"/>
                <w:sz w:val="20"/>
              </w:rPr>
              <w:t>экспертизу, но не утвержденных на</w:t>
            </w:r>
            <w:r>
              <w:br/>
            </w:r>
            <w:r>
              <w:rPr>
                <w:rFonts w:ascii="Times New Roman"/>
                <w:b w:val="false"/>
                <w:i w:val="false"/>
                <w:color w:val="000000"/>
                <w:sz w:val="20"/>
              </w:rPr>
              <w:t>
</w:t>
            </w:r>
            <w:r>
              <w:rPr>
                <w:rFonts w:ascii="Times New Roman"/>
                <w:b w:val="false"/>
                <w:i w:val="false"/>
                <w:color w:val="000000"/>
                <w:sz w:val="20"/>
              </w:rPr>
              <w:t>конец отчетного периода)</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ная услуга</w:t>
            </w:r>
            <w:r>
              <w:br/>
            </w:r>
            <w:r>
              <w:rPr>
                <w:rFonts w:ascii="Times New Roman"/>
                <w:b w:val="false"/>
                <w:i w:val="false"/>
                <w:color w:val="000000"/>
                <w:sz w:val="20"/>
              </w:rPr>
              <w:t>
</w:t>
            </w:r>
            <w:r>
              <w:rPr>
                <w:rFonts w:ascii="Times New Roman"/>
                <w:b w:val="false"/>
                <w:i w:val="false"/>
                <w:color w:val="000000"/>
                <w:sz w:val="20"/>
              </w:rPr>
              <w:t>оказывается</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ным органом</w:t>
            </w:r>
            <w:r>
              <w:br/>
            </w:r>
            <w:r>
              <w:rPr>
                <w:rFonts w:ascii="Times New Roman"/>
                <w:b w:val="false"/>
                <w:i w:val="false"/>
                <w:color w:val="000000"/>
                <w:sz w:val="20"/>
              </w:rPr>
              <w:t>
</w:t>
            </w:r>
            <w:r>
              <w:rPr>
                <w:rFonts w:ascii="Times New Roman"/>
                <w:b w:val="false"/>
                <w:i w:val="false"/>
                <w:color w:val="000000"/>
                <w:sz w:val="20"/>
              </w:rPr>
              <w:t>(подведомст-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 xml:space="preserve">организацией) </w:t>
            </w:r>
            <w:r>
              <w:br/>
            </w:r>
            <w:r>
              <w:rPr>
                <w:rFonts w:ascii="Times New Roman"/>
                <w:b w:val="false"/>
                <w:i w:val="false"/>
                <w:color w:val="000000"/>
                <w:sz w:val="20"/>
              </w:rPr>
              <w:t>
</w:t>
            </w:r>
            <w:r>
              <w:rPr>
                <w:rFonts w:ascii="Times New Roman"/>
                <w:b w:val="false"/>
                <w:i w:val="false"/>
                <w:color w:val="000000"/>
                <w:sz w:val="20"/>
              </w:rPr>
              <w:t>(да/нет)</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венная</w:t>
            </w:r>
            <w:r>
              <w:br/>
            </w:r>
            <w:r>
              <w:rPr>
                <w:rFonts w:ascii="Times New Roman"/>
                <w:b w:val="false"/>
                <w:i w:val="false"/>
                <w:color w:val="000000"/>
                <w:sz w:val="20"/>
              </w:rPr>
              <w:t>
</w:t>
            </w:r>
            <w:r>
              <w:rPr>
                <w:rFonts w:ascii="Times New Roman"/>
                <w:b w:val="false"/>
                <w:i w:val="false"/>
                <w:color w:val="000000"/>
                <w:sz w:val="20"/>
              </w:rPr>
              <w:t>услуга</w:t>
            </w:r>
            <w:r>
              <w:br/>
            </w:r>
            <w:r>
              <w:rPr>
                <w:rFonts w:ascii="Times New Roman"/>
                <w:b w:val="false"/>
                <w:i w:val="false"/>
                <w:color w:val="000000"/>
                <w:sz w:val="20"/>
              </w:rPr>
              <w:t>
</w:t>
            </w:r>
            <w:r>
              <w:rPr>
                <w:rFonts w:ascii="Times New Roman"/>
                <w:b w:val="false"/>
                <w:i w:val="false"/>
                <w:color w:val="000000"/>
                <w:sz w:val="20"/>
              </w:rPr>
              <w:t>оказывается</w:t>
            </w:r>
            <w:r>
              <w:br/>
            </w:r>
            <w:r>
              <w:rPr>
                <w:rFonts w:ascii="Times New Roman"/>
                <w:b w:val="false"/>
                <w:i w:val="false"/>
                <w:color w:val="000000"/>
                <w:sz w:val="20"/>
              </w:rPr>
              <w:t>
</w:t>
            </w:r>
            <w:r>
              <w:rPr>
                <w:rFonts w:ascii="Times New Roman"/>
                <w:b w:val="false"/>
                <w:i w:val="false"/>
                <w:color w:val="000000"/>
                <w:sz w:val="20"/>
              </w:rPr>
              <w:t>местным</w:t>
            </w:r>
            <w:r>
              <w:br/>
            </w:r>
            <w:r>
              <w:rPr>
                <w:rFonts w:ascii="Times New Roman"/>
                <w:b w:val="false"/>
                <w:i w:val="false"/>
                <w:color w:val="000000"/>
                <w:sz w:val="20"/>
              </w:rPr>
              <w:t>
</w:t>
            </w:r>
            <w:r>
              <w:rPr>
                <w:rFonts w:ascii="Times New Roman"/>
                <w:b w:val="false"/>
                <w:i w:val="false"/>
                <w:color w:val="000000"/>
                <w:sz w:val="20"/>
              </w:rPr>
              <w:t>исполни-</w:t>
            </w:r>
            <w:r>
              <w:br/>
            </w:r>
            <w:r>
              <w:rPr>
                <w:rFonts w:ascii="Times New Roman"/>
                <w:b w:val="false"/>
                <w:i w:val="false"/>
                <w:color w:val="000000"/>
                <w:sz w:val="20"/>
              </w:rPr>
              <w:t>
</w:t>
            </w:r>
            <w:r>
              <w:rPr>
                <w:rFonts w:ascii="Times New Roman"/>
                <w:b w:val="false"/>
                <w:i w:val="false"/>
                <w:color w:val="000000"/>
                <w:sz w:val="20"/>
              </w:rPr>
              <w:t>тельным</w:t>
            </w:r>
            <w:r>
              <w:br/>
            </w:r>
            <w:r>
              <w:rPr>
                <w:rFonts w:ascii="Times New Roman"/>
                <w:b w:val="false"/>
                <w:i w:val="false"/>
                <w:color w:val="000000"/>
                <w:sz w:val="20"/>
              </w:rPr>
              <w:t>
</w:t>
            </w:r>
            <w:r>
              <w:rPr>
                <w:rFonts w:ascii="Times New Roman"/>
                <w:b w:val="false"/>
                <w:i w:val="false"/>
                <w:color w:val="000000"/>
                <w:sz w:val="20"/>
              </w:rPr>
              <w:t xml:space="preserve">органом </w:t>
            </w:r>
            <w:r>
              <w:br/>
            </w:r>
            <w:r>
              <w:rPr>
                <w:rFonts w:ascii="Times New Roman"/>
                <w:b w:val="false"/>
                <w:i w:val="false"/>
                <w:color w:val="000000"/>
                <w:sz w:val="20"/>
              </w:rPr>
              <w:t>
</w:t>
            </w:r>
            <w:r>
              <w:rPr>
                <w:rFonts w:ascii="Times New Roman"/>
                <w:b w:val="false"/>
                <w:i w:val="false"/>
                <w:color w:val="000000"/>
                <w:sz w:val="20"/>
              </w:rPr>
              <w:t>(да/нет)</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 документа</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разработанный</w:t>
            </w:r>
            <w:r>
              <w:br/>
            </w:r>
            <w:r>
              <w:rPr>
                <w:rFonts w:ascii="Times New Roman"/>
                <w:b w:val="false"/>
                <w:i w:val="false"/>
                <w:color w:val="000000"/>
                <w:sz w:val="20"/>
              </w:rPr>
              <w:t>
</w:t>
            </w:r>
            <w:r>
              <w:rPr>
                <w:rFonts w:ascii="Times New Roman"/>
                <w:b w:val="false"/>
                <w:i w:val="false"/>
                <w:color w:val="000000"/>
                <w:sz w:val="20"/>
              </w:rPr>
              <w:t>стандарт оказания</w:t>
            </w:r>
            <w:r>
              <w:br/>
            </w:r>
            <w:r>
              <w:rPr>
                <w:rFonts w:ascii="Times New Roman"/>
                <w:b w:val="false"/>
                <w:i w:val="false"/>
                <w:color w:val="000000"/>
                <w:sz w:val="20"/>
              </w:rPr>
              <w:t>
</w:t>
            </w:r>
            <w:r>
              <w:rPr>
                <w:rFonts w:ascii="Times New Roman"/>
                <w:b w:val="false"/>
                <w:i w:val="false"/>
                <w:color w:val="000000"/>
                <w:sz w:val="20"/>
              </w:rPr>
              <w:t>услуги прошел</w:t>
            </w:r>
            <w:r>
              <w:br/>
            </w:r>
            <w:r>
              <w:rPr>
                <w:rFonts w:ascii="Times New Roman"/>
                <w:b w:val="false"/>
                <w:i w:val="false"/>
                <w:color w:val="000000"/>
                <w:sz w:val="20"/>
              </w:rPr>
              <w:t>
</w:t>
            </w:r>
            <w:r>
              <w:rPr>
                <w:rFonts w:ascii="Times New Roman"/>
                <w:b w:val="false"/>
                <w:i w:val="false"/>
                <w:color w:val="000000"/>
                <w:sz w:val="20"/>
              </w:rPr>
              <w:t>антикоррупционную</w:t>
            </w:r>
            <w:r>
              <w:br/>
            </w:r>
            <w:r>
              <w:rPr>
                <w:rFonts w:ascii="Times New Roman"/>
                <w:b w:val="false"/>
                <w:i w:val="false"/>
                <w:color w:val="000000"/>
                <w:sz w:val="20"/>
              </w:rPr>
              <w:t>
</w:t>
            </w:r>
            <w:r>
              <w:rPr>
                <w:rFonts w:ascii="Times New Roman"/>
                <w:b w:val="false"/>
                <w:i w:val="false"/>
                <w:color w:val="000000"/>
                <w:sz w:val="20"/>
              </w:rPr>
              <w:t>экспертизу и</w:t>
            </w:r>
            <w:r>
              <w:br/>
            </w:r>
            <w:r>
              <w:rPr>
                <w:rFonts w:ascii="Times New Roman"/>
                <w:b w:val="false"/>
                <w:i w:val="false"/>
                <w:color w:val="000000"/>
                <w:sz w:val="20"/>
              </w:rPr>
              <w:t>
</w:t>
            </w:r>
            <w:r>
              <w:rPr>
                <w:rFonts w:ascii="Times New Roman"/>
                <w:b w:val="false"/>
                <w:i w:val="false"/>
                <w:color w:val="000000"/>
                <w:sz w:val="20"/>
              </w:rPr>
              <w:t>направлен на</w:t>
            </w:r>
            <w:r>
              <w:br/>
            </w:r>
            <w:r>
              <w:rPr>
                <w:rFonts w:ascii="Times New Roman"/>
                <w:b w:val="false"/>
                <w:i w:val="false"/>
                <w:color w:val="000000"/>
                <w:sz w:val="20"/>
              </w:rPr>
              <w:t>
</w:t>
            </w:r>
            <w:r>
              <w:rPr>
                <w:rFonts w:ascii="Times New Roman"/>
                <w:b w:val="false"/>
                <w:i w:val="false"/>
                <w:color w:val="000000"/>
                <w:sz w:val="20"/>
              </w:rPr>
              <w:t>согласование в</w:t>
            </w:r>
            <w:r>
              <w:br/>
            </w:r>
            <w:r>
              <w:rPr>
                <w:rFonts w:ascii="Times New Roman"/>
                <w:b w:val="false"/>
                <w:i w:val="false"/>
                <w:color w:val="000000"/>
                <w:sz w:val="20"/>
              </w:rPr>
              <w:t>
</w:t>
            </w:r>
            <w:r>
              <w:rPr>
                <w:rFonts w:ascii="Times New Roman"/>
                <w:b w:val="false"/>
                <w:i w:val="false"/>
                <w:color w:val="000000"/>
                <w:sz w:val="20"/>
              </w:rPr>
              <w:t>министерства</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развития и</w:t>
            </w:r>
            <w:r>
              <w:br/>
            </w:r>
            <w:r>
              <w:rPr>
                <w:rFonts w:ascii="Times New Roman"/>
                <w:b w:val="false"/>
                <w:i w:val="false"/>
                <w:color w:val="000000"/>
                <w:sz w:val="20"/>
              </w:rPr>
              <w:t>
</w:t>
            </w:r>
            <w:r>
              <w:rPr>
                <w:rFonts w:ascii="Times New Roman"/>
                <w:b w:val="false"/>
                <w:i w:val="false"/>
                <w:color w:val="000000"/>
                <w:sz w:val="20"/>
              </w:rPr>
              <w:t>торговли, финансов</w:t>
            </w:r>
            <w:r>
              <w:br/>
            </w:r>
            <w:r>
              <w:rPr>
                <w:rFonts w:ascii="Times New Roman"/>
                <w:b w:val="false"/>
                <w:i w:val="false"/>
                <w:color w:val="000000"/>
                <w:sz w:val="20"/>
              </w:rPr>
              <w:t>
</w:t>
            </w:r>
            <w:r>
              <w:rPr>
                <w:rFonts w:ascii="Times New Roman"/>
                <w:b w:val="false"/>
                <w:i w:val="false"/>
                <w:color w:val="000000"/>
                <w:sz w:val="20"/>
              </w:rPr>
              <w:t>и юстиции, но не</w:t>
            </w:r>
            <w:r>
              <w:br/>
            </w:r>
            <w:r>
              <w:rPr>
                <w:rFonts w:ascii="Times New Roman"/>
                <w:b w:val="false"/>
                <w:i w:val="false"/>
                <w:color w:val="000000"/>
                <w:sz w:val="20"/>
              </w:rPr>
              <w:t>
</w:t>
            </w:r>
            <w:r>
              <w:rPr>
                <w:rFonts w:ascii="Times New Roman"/>
                <w:b w:val="false"/>
                <w:i w:val="false"/>
                <w:color w:val="000000"/>
                <w:sz w:val="20"/>
              </w:rPr>
              <w:t>утвержденных на</w:t>
            </w:r>
            <w:r>
              <w:br/>
            </w:r>
            <w:r>
              <w:rPr>
                <w:rFonts w:ascii="Times New Roman"/>
                <w:b w:val="false"/>
                <w:i w:val="false"/>
                <w:color w:val="000000"/>
                <w:sz w:val="20"/>
              </w:rPr>
              <w:t>
</w:t>
            </w:r>
            <w:r>
              <w:rPr>
                <w:rFonts w:ascii="Times New Roman"/>
                <w:b w:val="false"/>
                <w:i w:val="false"/>
                <w:color w:val="000000"/>
                <w:sz w:val="20"/>
              </w:rPr>
              <w:t>конец отчетного</w:t>
            </w:r>
            <w:r>
              <w:br/>
            </w:r>
            <w:r>
              <w:rPr>
                <w:rFonts w:ascii="Times New Roman"/>
                <w:b w:val="false"/>
                <w:i w:val="false"/>
                <w:color w:val="000000"/>
                <w:sz w:val="20"/>
              </w:rPr>
              <w:t>
</w:t>
            </w:r>
            <w:r>
              <w:rPr>
                <w:rFonts w:ascii="Times New Roman"/>
                <w:b w:val="false"/>
                <w:i w:val="false"/>
                <w:color w:val="000000"/>
                <w:sz w:val="20"/>
              </w:rPr>
              <w:t>периода</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67"/>
    <w:p>
      <w:pPr>
        <w:spacing w:after="0"/>
        <w:ind w:left="0"/>
        <w:jc w:val="both"/>
      </w:pPr>
      <w:r>
        <w:rPr>
          <w:rFonts w:ascii="Times New Roman"/>
          <w:b w:val="false"/>
          <w:i w:val="false"/>
          <w:color w:val="000000"/>
          <w:sz w:val="28"/>
        </w:rPr>
        <w:t xml:space="preserve">
      1. Сведения о не утвержденных в отчетном периоде стандартах оказания государственных услуг </w:t>
      </w:r>
      <w:r>
        <w:rPr>
          <w:rFonts w:ascii="Times New Roman"/>
          <w:b w:val="false"/>
          <w:i/>
          <w:color w:val="000000"/>
          <w:sz w:val="28"/>
        </w:rPr>
        <w:t>(количество и виды неутвержденных стандартов, причины неутверждения стандартов, по каким видам государственных услуг, в том числе услуг, оказываемых местными исполнительными органами, государственным органом разрабатывались стандарты в отчетном периоде, вносились ли проекты стандартов на рассмотрение в уполномоченные органы, причины отказа в утверждении либо рассмотрении, итоги данной работы и др.)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Дополнительные сведения:</w:t>
      </w:r>
    </w:p>
    <w:bookmarkEnd w:id="67"/>
    <w:p>
      <w:pPr>
        <w:spacing w:after="0"/>
        <w:ind w:left="0"/>
        <w:jc w:val="both"/>
      </w:pPr>
      <w:r>
        <w:rPr>
          <w:rFonts w:ascii="Times New Roman"/>
          <w:b w:val="false"/>
          <w:i w:val="false"/>
          <w:color w:val="000000"/>
          <w:sz w:val="28"/>
        </w:rPr>
        <w:t>Руководитель государственного органа __________  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w:t>
      </w:r>
      <w:r>
        <w:br/>
      </w:r>
      <w:r>
        <w:rPr>
          <w:rFonts w:ascii="Times New Roman"/>
          <w:b w:val="false"/>
          <w:i w:val="false"/>
          <w:color w:val="000000"/>
          <w:sz w:val="28"/>
        </w:rPr>
        <w:t>
подразделения государственного органа __________ 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"____ "______________20___г.</w:t>
      </w:r>
    </w:p>
    <w:bookmarkStart w:name="z303" w:id="6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bookmarkEnd w:id="68"/>
    <w:bookmarkStart w:name="z304" w:id="69"/>
    <w:p>
      <w:pPr>
        <w:spacing w:after="0"/>
        <w:ind w:left="0"/>
        <w:jc w:val="left"/>
      </w:pPr>
      <w:r>
        <w:rPr>
          <w:rFonts w:ascii="Times New Roman"/>
          <w:b/>
          <w:i w:val="false"/>
          <w:color w:val="000000"/>
        </w:rPr>
        <w:t xml:space="preserve"> 
Информация по утверждению регламентов оказания государственных</w:t>
      </w:r>
      <w:r>
        <w:br/>
      </w:r>
      <w:r>
        <w:rPr>
          <w:rFonts w:ascii="Times New Roman"/>
          <w:b/>
          <w:i w:val="false"/>
          <w:color w:val="000000"/>
        </w:rPr>
        <w:t>
услуг</w:t>
      </w:r>
    </w:p>
    <w:bookmarkEnd w:id="6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государственного/местного исполнительного</w:t>
      </w:r>
      <w:r>
        <w:br/>
      </w:r>
      <w:r>
        <w:rPr>
          <w:rFonts w:ascii="Times New Roman"/>
          <w:b w:val="false"/>
          <w:i w:val="false"/>
          <w:color w:val="000000"/>
          <w:sz w:val="28"/>
        </w:rPr>
        <w:t>
</w:t>
      </w:r>
      <w:r>
        <w:rPr>
          <w:rFonts w:ascii="Times New Roman"/>
          <w:b w:val="false"/>
          <w:i/>
          <w:color w:val="000000"/>
          <w:sz w:val="28"/>
        </w:rPr>
        <w:t>органа)</w:t>
      </w:r>
    </w:p>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p>
      <w:pPr>
        <w:spacing w:after="0"/>
        <w:ind w:left="0"/>
        <w:jc w:val="both"/>
      </w:pPr>
      <w:r>
        <w:rPr>
          <w:rFonts w:ascii="Times New Roman"/>
          <w:b w:val="false"/>
          <w:i w:val="false"/>
          <w:color w:val="000000"/>
          <w:sz w:val="28"/>
        </w:rPr>
        <w:t>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9071"/>
        <w:gridCol w:w="3218"/>
      </w:tblGrid>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 услуги, по</w:t>
            </w:r>
            <w:r>
              <w:br/>
            </w:r>
            <w:r>
              <w:rPr>
                <w:rFonts w:ascii="Times New Roman"/>
                <w:b w:val="false"/>
                <w:i w:val="false"/>
                <w:color w:val="000000"/>
                <w:sz w:val="20"/>
              </w:rPr>
              <w:t>
которой государственный орган должен утвердить</w:t>
            </w:r>
            <w:r>
              <w:br/>
            </w:r>
            <w:r>
              <w:rPr>
                <w:rFonts w:ascii="Times New Roman"/>
                <w:b w:val="false"/>
                <w:i w:val="false"/>
                <w:color w:val="000000"/>
                <w:sz w:val="20"/>
              </w:rPr>
              <w:t>
регламент</w:t>
            </w:r>
            <w:r>
              <w:br/>
            </w:r>
            <w:r>
              <w:rPr>
                <w:rFonts w:ascii="Times New Roman"/>
                <w:b w:val="false"/>
                <w:i w:val="false"/>
                <w:color w:val="000000"/>
                <w:sz w:val="20"/>
              </w:rPr>
              <w:t>
(все услуги, указанные в Реестре</w:t>
            </w:r>
            <w:r>
              <w:br/>
            </w:r>
            <w:r>
              <w:rPr>
                <w:rFonts w:ascii="Times New Roman"/>
                <w:b w:val="false"/>
                <w:i w:val="false"/>
                <w:color w:val="000000"/>
                <w:sz w:val="20"/>
              </w:rPr>
              <w:t>
государственных услуг, оказываемые</w:t>
            </w:r>
            <w:r>
              <w:br/>
            </w:r>
            <w:r>
              <w:rPr>
                <w:rFonts w:ascii="Times New Roman"/>
                <w:b w:val="false"/>
                <w:i w:val="false"/>
                <w:color w:val="000000"/>
                <w:sz w:val="20"/>
              </w:rPr>
              <w:t>
государственным органом и его</w:t>
            </w:r>
            <w:r>
              <w:br/>
            </w:r>
            <w:r>
              <w:rPr>
                <w:rFonts w:ascii="Times New Roman"/>
                <w:b w:val="false"/>
                <w:i w:val="false"/>
                <w:color w:val="000000"/>
                <w:sz w:val="20"/>
              </w:rPr>
              <w:t>
подведомственными организациями)</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 и вид</w:t>
            </w:r>
            <w:r>
              <w:br/>
            </w:r>
            <w:r>
              <w:rPr>
                <w:rFonts w:ascii="Times New Roman"/>
                <w:b w:val="false"/>
                <w:i w:val="false"/>
                <w:color w:val="000000"/>
                <w:sz w:val="20"/>
              </w:rPr>
              <w:t>
акта, которым</w:t>
            </w:r>
            <w:r>
              <w:br/>
            </w:r>
            <w:r>
              <w:rPr>
                <w:rFonts w:ascii="Times New Roman"/>
                <w:b w:val="false"/>
                <w:i w:val="false"/>
                <w:color w:val="000000"/>
                <w:sz w:val="20"/>
              </w:rPr>
              <w:t>
утвержден</w:t>
            </w:r>
            <w:r>
              <w:br/>
            </w:r>
            <w:r>
              <w:rPr>
                <w:rFonts w:ascii="Times New Roman"/>
                <w:b w:val="false"/>
                <w:i w:val="false"/>
                <w:color w:val="000000"/>
                <w:sz w:val="20"/>
              </w:rPr>
              <w:t>
регламент</w:t>
            </w:r>
            <w:r>
              <w:br/>
            </w:r>
            <w:r>
              <w:rPr>
                <w:rFonts w:ascii="Times New Roman"/>
                <w:b w:val="false"/>
                <w:i w:val="false"/>
                <w:color w:val="000000"/>
                <w:sz w:val="20"/>
              </w:rPr>
              <w:t>
оказания услуги</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5" w:id="70"/>
    <w:p>
      <w:pPr>
        <w:spacing w:after="0"/>
        <w:ind w:left="0"/>
        <w:jc w:val="both"/>
      </w:pPr>
      <w:r>
        <w:rPr>
          <w:rFonts w:ascii="Times New Roman"/>
          <w:b w:val="false"/>
          <w:i w:val="false"/>
          <w:color w:val="000000"/>
          <w:sz w:val="28"/>
        </w:rPr>
        <w:t xml:space="preserve">
      1. Сведения о не утвержденных в отчетном периоде регламентах оказания государственных услуг </w:t>
      </w:r>
      <w:r>
        <w:rPr>
          <w:rFonts w:ascii="Times New Roman"/>
          <w:b w:val="false"/>
          <w:i/>
          <w:color w:val="000000"/>
          <w:sz w:val="28"/>
        </w:rPr>
        <w:t>(количество и виды неутвержденных регламентов, причины неутверждения регламентов, по каким видам государственных услуг разрабатывались государственным органом регламенты в отчетном периоде, вносились ли регламенты на рассмотрение в уполномоченные органы, причины отказа в утверждении либо рассмотрении, итоги данной работы и др.)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Дополнительные сведения:</w:t>
      </w:r>
    </w:p>
    <w:bookmarkEnd w:id="70"/>
    <w:p>
      <w:pPr>
        <w:spacing w:after="0"/>
        <w:ind w:left="0"/>
        <w:jc w:val="both"/>
      </w:pPr>
      <w:r>
        <w:rPr>
          <w:rFonts w:ascii="Times New Roman"/>
          <w:b w:val="false"/>
          <w:i w:val="false"/>
          <w:color w:val="000000"/>
          <w:sz w:val="28"/>
        </w:rPr>
        <w:t>Руководитель государственного органа __________  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w:t>
      </w:r>
      <w:r>
        <w:br/>
      </w:r>
      <w:r>
        <w:rPr>
          <w:rFonts w:ascii="Times New Roman"/>
          <w:b w:val="false"/>
          <w:i w:val="false"/>
          <w:color w:val="000000"/>
          <w:sz w:val="28"/>
        </w:rPr>
        <w:t>
подразделения государственного органа __________ 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"____ "______________20___г.</w:t>
      </w:r>
    </w:p>
    <w:bookmarkStart w:name="z307" w:id="7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bookmarkEnd w:id="71"/>
    <w:bookmarkStart w:name="z308" w:id="72"/>
    <w:p>
      <w:pPr>
        <w:spacing w:after="0"/>
        <w:ind w:left="0"/>
        <w:jc w:val="left"/>
      </w:pPr>
      <w:r>
        <w:rPr>
          <w:rFonts w:ascii="Times New Roman"/>
          <w:b/>
          <w:i w:val="false"/>
          <w:color w:val="000000"/>
        </w:rPr>
        <w:t xml:space="preserve"> 
Информация по видам государственных услуг, оказываемых через</w:t>
      </w:r>
      <w:r>
        <w:br/>
      </w:r>
      <w:r>
        <w:rPr>
          <w:rFonts w:ascii="Times New Roman"/>
          <w:b/>
          <w:i w:val="false"/>
          <w:color w:val="000000"/>
        </w:rPr>
        <w:t>
центры обслуживания населения</w:t>
      </w:r>
      <w:r>
        <w:br/>
      </w:r>
      <w:r>
        <w:rPr>
          <w:rFonts w:ascii="Times New Roman"/>
          <w:b/>
          <w:i w:val="false"/>
          <w:color w:val="000000"/>
        </w:rPr>
        <w:t>
и в государственном органе (подведомственной организации)</w:t>
      </w:r>
    </w:p>
    <w:bookmarkEnd w:id="7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 местного</w:t>
      </w:r>
      <w:r>
        <w:br/>
      </w:r>
      <w:r>
        <w:rPr>
          <w:rFonts w:ascii="Times New Roman"/>
          <w:b w:val="false"/>
          <w:i w:val="false"/>
          <w:color w:val="000000"/>
          <w:sz w:val="28"/>
        </w:rPr>
        <w:t>
</w:t>
      </w:r>
      <w:r>
        <w:rPr>
          <w:rFonts w:ascii="Times New Roman"/>
          <w:b w:val="false"/>
          <w:i/>
          <w:color w:val="000000"/>
          <w:sz w:val="28"/>
        </w:rPr>
        <w:t>исполнительного органа)</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6121"/>
        <w:gridCol w:w="3766"/>
        <w:gridCol w:w="3350"/>
      </w:tblGrid>
      <w:tr>
        <w:trPr>
          <w:trHeight w:val="16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государственной</w:t>
            </w:r>
            <w:r>
              <w:br/>
            </w:r>
            <w:r>
              <w:rPr>
                <w:rFonts w:ascii="Times New Roman"/>
                <w:b w:val="false"/>
                <w:i w:val="false"/>
                <w:color w:val="000000"/>
                <w:sz w:val="20"/>
              </w:rPr>
              <w:t>
услуги</w:t>
            </w:r>
            <w:r>
              <w:br/>
            </w:r>
            <w:r>
              <w:rPr>
                <w:rFonts w:ascii="Times New Roman"/>
                <w:b w:val="false"/>
                <w:i w:val="false"/>
                <w:color w:val="000000"/>
                <w:sz w:val="20"/>
              </w:rPr>
              <w:t>
(все услуги, указанные в</w:t>
            </w:r>
            <w:r>
              <w:br/>
            </w:r>
            <w:r>
              <w:rPr>
                <w:rFonts w:ascii="Times New Roman"/>
                <w:b w:val="false"/>
                <w:i w:val="false"/>
                <w:color w:val="000000"/>
                <w:sz w:val="20"/>
              </w:rPr>
              <w:t>
Реестре государственных</w:t>
            </w:r>
            <w:r>
              <w:br/>
            </w:r>
            <w:r>
              <w:rPr>
                <w:rFonts w:ascii="Times New Roman"/>
                <w:b w:val="false"/>
                <w:i w:val="false"/>
                <w:color w:val="000000"/>
                <w:sz w:val="20"/>
              </w:rPr>
              <w:t>
услуг, оказываемые</w:t>
            </w:r>
            <w:r>
              <w:br/>
            </w:r>
            <w:r>
              <w:rPr>
                <w:rFonts w:ascii="Times New Roman"/>
                <w:b w:val="false"/>
                <w:i w:val="false"/>
                <w:color w:val="000000"/>
                <w:sz w:val="20"/>
              </w:rPr>
              <w:t>
государственным органом и его</w:t>
            </w:r>
            <w:r>
              <w:br/>
            </w:r>
            <w:r>
              <w:rPr>
                <w:rFonts w:ascii="Times New Roman"/>
                <w:b w:val="false"/>
                <w:i w:val="false"/>
                <w:color w:val="000000"/>
                <w:sz w:val="20"/>
              </w:rPr>
              <w:t>
подведомственными</w:t>
            </w:r>
            <w:r>
              <w:br/>
            </w:r>
            <w:r>
              <w:rPr>
                <w:rFonts w:ascii="Times New Roman"/>
                <w:b w:val="false"/>
                <w:i w:val="false"/>
                <w:color w:val="000000"/>
                <w:sz w:val="20"/>
              </w:rPr>
              <w:t>
организациями)</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государственной</w:t>
            </w:r>
            <w:r>
              <w:br/>
            </w:r>
            <w:r>
              <w:rPr>
                <w:rFonts w:ascii="Times New Roman"/>
                <w:b w:val="false"/>
                <w:i w:val="false"/>
                <w:color w:val="000000"/>
                <w:sz w:val="20"/>
              </w:rPr>
              <w:t>
услуги</w:t>
            </w:r>
            <w:r>
              <w:br/>
            </w:r>
            <w:r>
              <w:rPr>
                <w:rFonts w:ascii="Times New Roman"/>
                <w:b w:val="false"/>
                <w:i w:val="false"/>
                <w:color w:val="000000"/>
                <w:sz w:val="20"/>
              </w:rPr>
              <w:t>
предусмотрено</w:t>
            </w:r>
            <w:r>
              <w:br/>
            </w:r>
            <w:r>
              <w:rPr>
                <w:rFonts w:ascii="Times New Roman"/>
                <w:b w:val="false"/>
                <w:i w:val="false"/>
                <w:color w:val="000000"/>
                <w:sz w:val="20"/>
              </w:rPr>
              <w:t>
только через</w:t>
            </w:r>
            <w:r>
              <w:br/>
            </w:r>
            <w:r>
              <w:rPr>
                <w:rFonts w:ascii="Times New Roman"/>
                <w:b w:val="false"/>
                <w:i w:val="false"/>
                <w:color w:val="000000"/>
                <w:sz w:val="20"/>
              </w:rPr>
              <w:t>
центры</w:t>
            </w:r>
            <w:r>
              <w:br/>
            </w:r>
            <w:r>
              <w:rPr>
                <w:rFonts w:ascii="Times New Roman"/>
                <w:b w:val="false"/>
                <w:i w:val="false"/>
                <w:color w:val="000000"/>
                <w:sz w:val="20"/>
              </w:rPr>
              <w:t>
обслуживания</w:t>
            </w:r>
            <w:r>
              <w:br/>
            </w:r>
            <w:r>
              <w:rPr>
                <w:rFonts w:ascii="Times New Roman"/>
                <w:b w:val="false"/>
                <w:i w:val="false"/>
                <w:color w:val="000000"/>
                <w:sz w:val="20"/>
              </w:rPr>
              <w:t>
населения</w:t>
            </w:r>
            <w:r>
              <w:br/>
            </w:r>
            <w:r>
              <w:rPr>
                <w:rFonts w:ascii="Times New Roman"/>
                <w:b w:val="false"/>
                <w:i w:val="false"/>
                <w:color w:val="000000"/>
                <w:sz w:val="20"/>
              </w:rPr>
              <w:t>
(да/нет)</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w:t>
            </w:r>
            <w:r>
              <w:br/>
            </w:r>
            <w:r>
              <w:rPr>
                <w:rFonts w:ascii="Times New Roman"/>
                <w:b w:val="false"/>
                <w:i w:val="false"/>
                <w:color w:val="000000"/>
                <w:sz w:val="20"/>
              </w:rPr>
              <w:t>
государственной</w:t>
            </w:r>
            <w:r>
              <w:br/>
            </w:r>
            <w:r>
              <w:rPr>
                <w:rFonts w:ascii="Times New Roman"/>
                <w:b w:val="false"/>
                <w:i w:val="false"/>
                <w:color w:val="000000"/>
                <w:sz w:val="20"/>
              </w:rPr>
              <w:t>
услуги</w:t>
            </w:r>
            <w:r>
              <w:br/>
            </w:r>
            <w:r>
              <w:rPr>
                <w:rFonts w:ascii="Times New Roman"/>
                <w:b w:val="false"/>
                <w:i w:val="false"/>
                <w:color w:val="000000"/>
                <w:sz w:val="20"/>
              </w:rPr>
              <w:t>
предусмотрено</w:t>
            </w:r>
            <w:r>
              <w:br/>
            </w:r>
            <w:r>
              <w:rPr>
                <w:rFonts w:ascii="Times New Roman"/>
                <w:b w:val="false"/>
                <w:i w:val="false"/>
                <w:color w:val="000000"/>
                <w:sz w:val="20"/>
              </w:rPr>
              <w:t>
только в</w:t>
            </w:r>
            <w:r>
              <w:br/>
            </w:r>
            <w:r>
              <w:rPr>
                <w:rFonts w:ascii="Times New Roman"/>
                <w:b w:val="false"/>
                <w:i w:val="false"/>
                <w:color w:val="000000"/>
                <w:sz w:val="20"/>
              </w:rPr>
              <w:t>
государственном</w:t>
            </w:r>
            <w:r>
              <w:br/>
            </w:r>
            <w:r>
              <w:rPr>
                <w:rFonts w:ascii="Times New Roman"/>
                <w:b w:val="false"/>
                <w:i w:val="false"/>
                <w:color w:val="000000"/>
                <w:sz w:val="20"/>
              </w:rPr>
              <w:t>
органе</w:t>
            </w:r>
            <w:r>
              <w:br/>
            </w:r>
            <w:r>
              <w:rPr>
                <w:rFonts w:ascii="Times New Roman"/>
                <w:b w:val="false"/>
                <w:i w:val="false"/>
                <w:color w:val="000000"/>
                <w:sz w:val="20"/>
              </w:rPr>
              <w:t>
(подведомствен-</w:t>
            </w:r>
            <w:r>
              <w:br/>
            </w:r>
            <w:r>
              <w:rPr>
                <w:rFonts w:ascii="Times New Roman"/>
                <w:b w:val="false"/>
                <w:i w:val="false"/>
                <w:color w:val="000000"/>
                <w:sz w:val="20"/>
              </w:rPr>
              <w:t>
ной</w:t>
            </w:r>
            <w:r>
              <w:br/>
            </w:r>
            <w:r>
              <w:rPr>
                <w:rFonts w:ascii="Times New Roman"/>
                <w:b w:val="false"/>
                <w:i w:val="false"/>
                <w:color w:val="000000"/>
                <w:sz w:val="20"/>
              </w:rPr>
              <w:t>
организации)</w:t>
            </w:r>
            <w:r>
              <w:br/>
            </w:r>
            <w:r>
              <w:rPr>
                <w:rFonts w:ascii="Times New Roman"/>
                <w:b w:val="false"/>
                <w:i w:val="false"/>
                <w:color w:val="000000"/>
                <w:sz w:val="20"/>
              </w:rPr>
              <w:t>
(да/нет)</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9" w:id="73"/>
    <w:p>
      <w:pPr>
        <w:spacing w:after="0"/>
        <w:ind w:left="0"/>
        <w:jc w:val="both"/>
      </w:pPr>
      <w:r>
        <w:rPr>
          <w:rFonts w:ascii="Times New Roman"/>
          <w:b w:val="false"/>
          <w:i w:val="false"/>
          <w:color w:val="000000"/>
          <w:sz w:val="28"/>
        </w:rPr>
        <w:t>
      1. Сведения об оказании государственных услуг:</w:t>
      </w:r>
      <w:r>
        <w:br/>
      </w:r>
      <w:r>
        <w:rPr>
          <w:rFonts w:ascii="Times New Roman"/>
          <w:b w:val="false"/>
          <w:i w:val="false"/>
          <w:color w:val="000000"/>
          <w:sz w:val="28"/>
        </w:rPr>
        <w:t>
</w:t>
      </w:r>
      <w:r>
        <w:rPr>
          <w:rFonts w:ascii="Times New Roman"/>
          <w:b w:val="false"/>
          <w:i w:val="false"/>
          <w:color w:val="000000"/>
          <w:sz w:val="28"/>
        </w:rPr>
        <w:t xml:space="preserve">
      1) только через центры обслуживания населения: </w:t>
      </w:r>
      <w:r>
        <w:rPr>
          <w:rFonts w:ascii="Times New Roman"/>
          <w:b w:val="false"/>
          <w:i/>
          <w:color w:val="000000"/>
          <w:sz w:val="28"/>
        </w:rPr>
        <w:t>(основные причины оказания услуг через центры, условия оказания услуг через центры, положительные стороны, проблемные вопросы и др.)</w:t>
      </w:r>
      <w:r>
        <w:br/>
      </w:r>
      <w:r>
        <w:rPr>
          <w:rFonts w:ascii="Times New Roman"/>
          <w:b w:val="false"/>
          <w:i w:val="false"/>
          <w:color w:val="000000"/>
          <w:sz w:val="28"/>
        </w:rPr>
        <w:t>
</w:t>
      </w:r>
      <w:r>
        <w:rPr>
          <w:rFonts w:ascii="Times New Roman"/>
          <w:b w:val="false"/>
          <w:i w:val="false"/>
          <w:color w:val="000000"/>
          <w:sz w:val="28"/>
        </w:rPr>
        <w:t xml:space="preserve">
      2) только в государственном органе (подведомственной организации): </w:t>
      </w:r>
      <w:r>
        <w:rPr>
          <w:rFonts w:ascii="Times New Roman"/>
          <w:b w:val="false"/>
          <w:i/>
          <w:color w:val="000000"/>
          <w:sz w:val="28"/>
        </w:rPr>
        <w:t>(основные причины оказания услуг в госоргане и подведомственной организации, условия оказания услуг, положительные стороны, проблемные вопросы и др.)</w:t>
      </w:r>
      <w:r>
        <w:br/>
      </w:r>
      <w:r>
        <w:rPr>
          <w:rFonts w:ascii="Times New Roman"/>
          <w:b w:val="false"/>
          <w:i w:val="false"/>
          <w:color w:val="000000"/>
          <w:sz w:val="28"/>
        </w:rPr>
        <w:t>
</w:t>
      </w:r>
      <w:r>
        <w:rPr>
          <w:rFonts w:ascii="Times New Roman"/>
          <w:b w:val="false"/>
          <w:i w:val="false"/>
          <w:color w:val="000000"/>
          <w:sz w:val="28"/>
        </w:rPr>
        <w:t>
      2. Дополнительные сведения:</w:t>
      </w:r>
    </w:p>
    <w:bookmarkEnd w:id="73"/>
    <w:p>
      <w:pPr>
        <w:spacing w:after="0"/>
        <w:ind w:left="0"/>
        <w:jc w:val="both"/>
      </w:pPr>
      <w:r>
        <w:rPr>
          <w:rFonts w:ascii="Times New Roman"/>
          <w:b w:val="false"/>
          <w:i w:val="false"/>
          <w:color w:val="000000"/>
          <w:sz w:val="28"/>
        </w:rPr>
        <w:t>Руководитель государственного органа __________  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w:t>
      </w:r>
      <w:r>
        <w:br/>
      </w:r>
      <w:r>
        <w:rPr>
          <w:rFonts w:ascii="Times New Roman"/>
          <w:b w:val="false"/>
          <w:i w:val="false"/>
          <w:color w:val="000000"/>
          <w:sz w:val="28"/>
        </w:rPr>
        <w:t>
подразделения государственного органа __________ 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"____ "______________20___г.</w:t>
      </w:r>
    </w:p>
    <w:bookmarkStart w:name="z313" w:id="74"/>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bookmarkEnd w:id="74"/>
    <w:bookmarkStart w:name="z314" w:id="75"/>
    <w:p>
      <w:pPr>
        <w:spacing w:after="0"/>
        <w:ind w:left="0"/>
        <w:jc w:val="left"/>
      </w:pPr>
      <w:r>
        <w:rPr>
          <w:rFonts w:ascii="Times New Roman"/>
          <w:b/>
          <w:i w:val="false"/>
          <w:color w:val="000000"/>
        </w:rPr>
        <w:t xml:space="preserve"> 
Информация по обжалованию государственных услуг</w:t>
      </w:r>
    </w:p>
    <w:bookmarkEnd w:id="7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 местного</w:t>
      </w:r>
      <w:r>
        <w:br/>
      </w:r>
      <w:r>
        <w:rPr>
          <w:rFonts w:ascii="Times New Roman"/>
          <w:b w:val="false"/>
          <w:i w:val="false"/>
          <w:color w:val="000000"/>
          <w:sz w:val="28"/>
        </w:rPr>
        <w:t>
</w:t>
      </w:r>
      <w:r>
        <w:rPr>
          <w:rFonts w:ascii="Times New Roman"/>
          <w:b w:val="false"/>
          <w:i/>
          <w:color w:val="000000"/>
          <w:sz w:val="28"/>
        </w:rPr>
        <w:t>исполнительного органа)</w:t>
      </w:r>
    </w:p>
    <w:p>
      <w:pPr>
        <w:spacing w:after="0"/>
        <w:ind w:left="0"/>
        <w:jc w:val="both"/>
      </w:pPr>
      <w:r>
        <w:rPr>
          <w:rFonts w:ascii="Times New Roman"/>
          <w:b w:val="false"/>
          <w:i/>
          <w:color w:val="000000"/>
          <w:sz w:val="28"/>
        </w:rPr>
        <w:t>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205"/>
        <w:gridCol w:w="2097"/>
        <w:gridCol w:w="1989"/>
        <w:gridCol w:w="2011"/>
        <w:gridCol w:w="1728"/>
        <w:gridCol w:w="1534"/>
        <w:gridCol w:w="1686"/>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(все услуги,</w:t>
            </w:r>
            <w:r>
              <w:br/>
            </w:r>
            <w:r>
              <w:rPr>
                <w:rFonts w:ascii="Times New Roman"/>
                <w:b w:val="false"/>
                <w:i w:val="false"/>
                <w:color w:val="000000"/>
                <w:sz w:val="20"/>
              </w:rPr>
              <w:t>
</w:t>
            </w:r>
            <w:r>
              <w:rPr>
                <w:rFonts w:ascii="Times New Roman"/>
                <w:b w:val="false"/>
                <w:i w:val="false"/>
                <w:color w:val="000000"/>
                <w:sz w:val="20"/>
              </w:rPr>
              <w:t>указанные в</w:t>
            </w:r>
            <w:r>
              <w:br/>
            </w:r>
            <w:r>
              <w:rPr>
                <w:rFonts w:ascii="Times New Roman"/>
                <w:b w:val="false"/>
                <w:i w:val="false"/>
                <w:color w:val="000000"/>
                <w:sz w:val="20"/>
              </w:rPr>
              <w:t>
</w:t>
            </w:r>
            <w:r>
              <w:rPr>
                <w:rFonts w:ascii="Times New Roman"/>
                <w:b w:val="false"/>
                <w:i w:val="false"/>
                <w:color w:val="000000"/>
                <w:sz w:val="20"/>
              </w:rPr>
              <w:t>Реестре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оказываемые</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венным</w:t>
            </w:r>
            <w:r>
              <w:br/>
            </w:r>
            <w:r>
              <w:rPr>
                <w:rFonts w:ascii="Times New Roman"/>
                <w:b w:val="false"/>
                <w:i w:val="false"/>
                <w:color w:val="000000"/>
                <w:sz w:val="20"/>
              </w:rPr>
              <w:t>
</w:t>
            </w:r>
            <w:r>
              <w:rPr>
                <w:rFonts w:ascii="Times New Roman"/>
                <w:b w:val="false"/>
                <w:i w:val="false"/>
                <w:color w:val="000000"/>
                <w:sz w:val="20"/>
              </w:rPr>
              <w:t>органом и</w:t>
            </w:r>
            <w:r>
              <w:br/>
            </w:r>
            <w:r>
              <w:rPr>
                <w:rFonts w:ascii="Times New Roman"/>
                <w:b w:val="false"/>
                <w:i w:val="false"/>
                <w:color w:val="000000"/>
                <w:sz w:val="20"/>
              </w:rPr>
              <w:t>
</w:t>
            </w:r>
            <w:r>
              <w:rPr>
                <w:rFonts w:ascii="Times New Roman"/>
                <w:b w:val="false"/>
                <w:i w:val="false"/>
                <w:color w:val="000000"/>
                <w:sz w:val="20"/>
              </w:rPr>
              <w:t>его</w:t>
            </w:r>
            <w:r>
              <w:br/>
            </w:r>
            <w:r>
              <w:rPr>
                <w:rFonts w:ascii="Times New Roman"/>
                <w:b w:val="false"/>
                <w:i w:val="false"/>
                <w:color w:val="000000"/>
                <w:sz w:val="20"/>
              </w:rPr>
              <w:t>
</w:t>
            </w:r>
            <w:r>
              <w:rPr>
                <w:rFonts w:ascii="Times New Roman"/>
                <w:b w:val="false"/>
                <w:i w:val="false"/>
                <w:color w:val="000000"/>
                <w:sz w:val="20"/>
              </w:rPr>
              <w:t>подведомст-</w:t>
            </w:r>
            <w:r>
              <w:br/>
            </w:r>
            <w:r>
              <w:rPr>
                <w:rFonts w:ascii="Times New Roman"/>
                <w:b w:val="false"/>
                <w:i w:val="false"/>
                <w:color w:val="000000"/>
                <w:sz w:val="20"/>
              </w:rPr>
              <w:t>
</w:t>
            </w:r>
            <w:r>
              <w:rPr>
                <w:rFonts w:ascii="Times New Roman"/>
                <w:b w:val="false"/>
                <w:i w:val="false"/>
                <w:color w:val="000000"/>
                <w:sz w:val="20"/>
              </w:rPr>
              <w:t>венными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получивших</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центры</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получивших</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органах</w:t>
            </w:r>
            <w:r>
              <w:br/>
            </w:r>
            <w:r>
              <w:rPr>
                <w:rFonts w:ascii="Times New Roman"/>
                <w:b w:val="false"/>
                <w:i w:val="false"/>
                <w:color w:val="000000"/>
                <w:sz w:val="20"/>
              </w:rPr>
              <w:t>
</w:t>
            </w:r>
            <w:r>
              <w:rPr>
                <w:rFonts w:ascii="Times New Roman"/>
                <w:b w:val="false"/>
                <w:i w:val="false"/>
                <w:color w:val="000000"/>
                <w:sz w:val="20"/>
              </w:rPr>
              <w:t>(подведом-</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организациях)</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жалоб лиц</w:t>
            </w:r>
            <w:r>
              <w:br/>
            </w:r>
            <w:r>
              <w:rPr>
                <w:rFonts w:ascii="Times New Roman"/>
                <w:b w:val="false"/>
                <w:i w:val="false"/>
                <w:color w:val="000000"/>
                <w:sz w:val="20"/>
              </w:rPr>
              <w:t>
</w:t>
            </w:r>
            <w:r>
              <w:rPr>
                <w:rFonts w:ascii="Times New Roman"/>
                <w:b w:val="false"/>
                <w:i w:val="false"/>
                <w:color w:val="000000"/>
                <w:sz w:val="20"/>
              </w:rPr>
              <w:t>на услуги,</w:t>
            </w:r>
            <w:r>
              <w:br/>
            </w:r>
            <w:r>
              <w:rPr>
                <w:rFonts w:ascii="Times New Roman"/>
                <w:b w:val="false"/>
                <w:i w:val="false"/>
                <w:color w:val="000000"/>
                <w:sz w:val="20"/>
              </w:rPr>
              <w:t>
</w:t>
            </w:r>
            <w:r>
              <w:rPr>
                <w:rFonts w:ascii="Times New Roman"/>
                <w:b w:val="false"/>
                <w:i w:val="false"/>
                <w:color w:val="000000"/>
                <w:sz w:val="20"/>
              </w:rPr>
              <w:t>оказанные</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центры</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жалоб лиц</w:t>
            </w:r>
            <w:r>
              <w:br/>
            </w:r>
            <w:r>
              <w:rPr>
                <w:rFonts w:ascii="Times New Roman"/>
                <w:b w:val="false"/>
                <w:i w:val="false"/>
                <w:color w:val="000000"/>
                <w:sz w:val="20"/>
              </w:rPr>
              <w:t>
</w:t>
            </w:r>
            <w:r>
              <w:rPr>
                <w:rFonts w:ascii="Times New Roman"/>
                <w:b w:val="false"/>
                <w:i w:val="false"/>
                <w:color w:val="000000"/>
                <w:sz w:val="20"/>
              </w:rPr>
              <w:t>на услуги, оказанные  в государ-</w:t>
            </w:r>
            <w:r>
              <w:br/>
            </w:r>
            <w:r>
              <w:rPr>
                <w:rFonts w:ascii="Times New Roman"/>
                <w:b w:val="false"/>
                <w:i w:val="false"/>
                <w:color w:val="000000"/>
                <w:sz w:val="20"/>
              </w:rPr>
              <w:t>
</w:t>
            </w:r>
            <w:r>
              <w:rPr>
                <w:rFonts w:ascii="Times New Roman"/>
                <w:b w:val="false"/>
                <w:i w:val="false"/>
                <w:color w:val="000000"/>
                <w:sz w:val="20"/>
              </w:rPr>
              <w:t>ственных</w:t>
            </w:r>
            <w:r>
              <w:br/>
            </w:r>
            <w:r>
              <w:rPr>
                <w:rFonts w:ascii="Times New Roman"/>
                <w:b w:val="false"/>
                <w:i w:val="false"/>
                <w:color w:val="000000"/>
                <w:sz w:val="20"/>
              </w:rPr>
              <w:t>
</w:t>
            </w:r>
            <w:r>
              <w:rPr>
                <w:rFonts w:ascii="Times New Roman"/>
                <w:b w:val="false"/>
                <w:i w:val="false"/>
                <w:color w:val="000000"/>
                <w:sz w:val="20"/>
              </w:rPr>
              <w:t>органах</w:t>
            </w:r>
            <w:r>
              <w:br/>
            </w:r>
            <w:r>
              <w:rPr>
                <w:rFonts w:ascii="Times New Roman"/>
                <w:b w:val="false"/>
                <w:i w:val="false"/>
                <w:color w:val="000000"/>
                <w:sz w:val="20"/>
              </w:rPr>
              <w:t>
</w:t>
            </w:r>
            <w:r>
              <w:rPr>
                <w:rFonts w:ascii="Times New Roman"/>
                <w:b w:val="false"/>
                <w:i w:val="false"/>
                <w:color w:val="000000"/>
                <w:sz w:val="20"/>
              </w:rPr>
              <w:t>(подве-</w:t>
            </w:r>
            <w:r>
              <w:br/>
            </w:r>
            <w:r>
              <w:rPr>
                <w:rFonts w:ascii="Times New Roman"/>
                <w:b w:val="false"/>
                <w:i w:val="false"/>
                <w:color w:val="000000"/>
                <w:sz w:val="20"/>
              </w:rPr>
              <w:t>
</w:t>
            </w:r>
            <w:r>
              <w:rPr>
                <w:rFonts w:ascii="Times New Roman"/>
                <w:b w:val="false"/>
                <w:i w:val="false"/>
                <w:color w:val="000000"/>
                <w:sz w:val="20"/>
              </w:rPr>
              <w:t>домствен-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организа-</w:t>
            </w:r>
            <w:r>
              <w:br/>
            </w:r>
            <w:r>
              <w:rPr>
                <w:rFonts w:ascii="Times New Roman"/>
                <w:b w:val="false"/>
                <w:i w:val="false"/>
                <w:color w:val="000000"/>
                <w:sz w:val="20"/>
              </w:rPr>
              <w:t>
</w:t>
            </w:r>
            <w:r>
              <w:rPr>
                <w:rFonts w:ascii="Times New Roman"/>
                <w:b w:val="false"/>
                <w:i w:val="false"/>
                <w:color w:val="000000"/>
                <w:sz w:val="20"/>
              </w:rPr>
              <w:t>циях)</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w:t>
            </w:r>
            <w:r>
              <w:br/>
            </w:r>
            <w:r>
              <w:rPr>
                <w:rFonts w:ascii="Times New Roman"/>
                <w:b w:val="false"/>
                <w:i w:val="false"/>
                <w:color w:val="000000"/>
                <w:sz w:val="20"/>
              </w:rPr>
              <w:t>
</w:t>
            </w:r>
            <w:r>
              <w:rPr>
                <w:rFonts w:ascii="Times New Roman"/>
                <w:b w:val="false"/>
                <w:i w:val="false"/>
                <w:color w:val="000000"/>
                <w:sz w:val="20"/>
              </w:rPr>
              <w:t>тво лиц,</w:t>
            </w:r>
            <w:r>
              <w:br/>
            </w:r>
            <w:r>
              <w:rPr>
                <w:rFonts w:ascii="Times New Roman"/>
                <w:b w:val="false"/>
                <w:i w:val="false"/>
                <w:color w:val="000000"/>
                <w:sz w:val="20"/>
              </w:rPr>
              <w:t>
</w:t>
            </w:r>
            <w:r>
              <w:rPr>
                <w:rFonts w:ascii="Times New Roman"/>
                <w:b w:val="false"/>
                <w:i w:val="false"/>
                <w:color w:val="000000"/>
                <w:sz w:val="20"/>
              </w:rPr>
              <w:t>получив-</w:t>
            </w:r>
            <w:r>
              <w:br/>
            </w:r>
            <w:r>
              <w:rPr>
                <w:rFonts w:ascii="Times New Roman"/>
                <w:b w:val="false"/>
                <w:i w:val="false"/>
                <w:color w:val="000000"/>
                <w:sz w:val="20"/>
              </w:rPr>
              <w:t>
</w:t>
            </w:r>
            <w:r>
              <w:rPr>
                <w:rFonts w:ascii="Times New Roman"/>
                <w:b w:val="false"/>
                <w:i w:val="false"/>
                <w:color w:val="000000"/>
                <w:sz w:val="20"/>
              </w:rPr>
              <w:t>ших</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услуги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жалоб</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5" w:id="76"/>
    <w:p>
      <w:pPr>
        <w:spacing w:after="0"/>
        <w:ind w:left="0"/>
        <w:jc w:val="both"/>
      </w:pPr>
      <w:r>
        <w:rPr>
          <w:rFonts w:ascii="Times New Roman"/>
          <w:b w:val="false"/>
          <w:i w:val="false"/>
          <w:color w:val="000000"/>
          <w:sz w:val="28"/>
        </w:rPr>
        <w:t xml:space="preserve">
      1. Сведения о поступивших жалобах </w:t>
      </w:r>
      <w:r>
        <w:rPr>
          <w:rFonts w:ascii="Times New Roman"/>
          <w:b w:val="false"/>
          <w:i/>
          <w:color w:val="000000"/>
          <w:sz w:val="28"/>
        </w:rPr>
        <w:t>(основные проблемные вопросы в жалобах, принимаемые меры, итоги рассмотрений жалоб и др.)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Дополнительные сведения:</w:t>
      </w:r>
    </w:p>
    <w:bookmarkEnd w:id="76"/>
    <w:p>
      <w:pPr>
        <w:spacing w:after="0"/>
        <w:ind w:left="0"/>
        <w:jc w:val="both"/>
      </w:pPr>
      <w:r>
        <w:rPr>
          <w:rFonts w:ascii="Times New Roman"/>
          <w:b w:val="false"/>
          <w:i w:val="false"/>
          <w:color w:val="000000"/>
          <w:sz w:val="28"/>
        </w:rPr>
        <w:t>Руководитель государственного органа __________  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w:t>
      </w:r>
      <w:r>
        <w:br/>
      </w:r>
      <w:r>
        <w:rPr>
          <w:rFonts w:ascii="Times New Roman"/>
          <w:b w:val="false"/>
          <w:i w:val="false"/>
          <w:color w:val="000000"/>
          <w:sz w:val="28"/>
        </w:rPr>
        <w:t>
подразделения государственного органа __________ 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"____ "______________20___г.</w:t>
      </w:r>
    </w:p>
    <w:bookmarkStart w:name="z317" w:id="7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bookmarkEnd w:id="77"/>
    <w:bookmarkStart w:name="z318" w:id="78"/>
    <w:p>
      <w:pPr>
        <w:spacing w:after="0"/>
        <w:ind w:left="0"/>
        <w:jc w:val="left"/>
      </w:pPr>
      <w:r>
        <w:rPr>
          <w:rFonts w:ascii="Times New Roman"/>
          <w:b/>
          <w:i w:val="false"/>
          <w:color w:val="000000"/>
        </w:rPr>
        <w:t xml:space="preserve"> 
Информация по соблюдению сроков оказания государственных услуг</w:t>
      </w:r>
    </w:p>
    <w:bookmarkEnd w:id="7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 местного</w:t>
      </w:r>
      <w:r>
        <w:br/>
      </w:r>
      <w:r>
        <w:rPr>
          <w:rFonts w:ascii="Times New Roman"/>
          <w:b w:val="false"/>
          <w:i w:val="false"/>
          <w:color w:val="000000"/>
          <w:sz w:val="28"/>
        </w:rPr>
        <w:t>
</w:t>
      </w:r>
      <w:r>
        <w:rPr>
          <w:rFonts w:ascii="Times New Roman"/>
          <w:b w:val="false"/>
          <w:i/>
          <w:color w:val="000000"/>
          <w:sz w:val="28"/>
        </w:rPr>
        <w:t>исполнительного органа)</w:t>
      </w:r>
    </w:p>
    <w:p>
      <w:pPr>
        <w:spacing w:after="0"/>
        <w:ind w:left="0"/>
        <w:jc w:val="both"/>
      </w:pPr>
      <w:r>
        <w:rPr>
          <w:rFonts w:ascii="Times New Roman"/>
          <w:b w:val="false"/>
          <w:i/>
          <w:color w:val="000000"/>
          <w:sz w:val="28"/>
        </w:rPr>
        <w:t>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3296"/>
        <w:gridCol w:w="2486"/>
        <w:gridCol w:w="2955"/>
        <w:gridCol w:w="2593"/>
        <w:gridCol w:w="2040"/>
      </w:tblGrid>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(все услуги,</w:t>
            </w:r>
            <w:r>
              <w:br/>
            </w:r>
            <w:r>
              <w:rPr>
                <w:rFonts w:ascii="Times New Roman"/>
                <w:b w:val="false"/>
                <w:i w:val="false"/>
                <w:color w:val="000000"/>
                <w:sz w:val="20"/>
              </w:rPr>
              <w:t>
</w:t>
            </w:r>
            <w:r>
              <w:rPr>
                <w:rFonts w:ascii="Times New Roman"/>
                <w:b w:val="false"/>
                <w:i w:val="false"/>
                <w:color w:val="000000"/>
                <w:sz w:val="20"/>
              </w:rPr>
              <w:t>указанные в Реестре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 оказываемые</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органом и его</w:t>
            </w:r>
            <w:r>
              <w:br/>
            </w:r>
            <w:r>
              <w:rPr>
                <w:rFonts w:ascii="Times New Roman"/>
                <w:b w:val="false"/>
                <w:i w:val="false"/>
                <w:color w:val="000000"/>
                <w:sz w:val="20"/>
              </w:rPr>
              <w:t>
</w:t>
            </w:r>
            <w:r>
              <w:rPr>
                <w:rFonts w:ascii="Times New Roman"/>
                <w:b w:val="false"/>
                <w:i w:val="false"/>
                <w:color w:val="000000"/>
                <w:sz w:val="20"/>
              </w:rPr>
              <w:t>подведомственными</w:t>
            </w:r>
            <w:r>
              <w:br/>
            </w:r>
            <w:r>
              <w:rPr>
                <w:rFonts w:ascii="Times New Roman"/>
                <w:b w:val="false"/>
                <w:i w:val="false"/>
                <w:color w:val="000000"/>
                <w:sz w:val="20"/>
              </w:rPr>
              <w:t>
</w:t>
            </w:r>
            <w:r>
              <w:rPr>
                <w:rFonts w:ascii="Times New Roman"/>
                <w:b w:val="false"/>
                <w:i w:val="false"/>
                <w:color w:val="000000"/>
                <w:sz w:val="20"/>
              </w:rPr>
              <w:t>организациями)</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r>
              <w:br/>
            </w:r>
            <w:r>
              <w:rPr>
                <w:rFonts w:ascii="Times New Roman"/>
                <w:b w:val="false"/>
                <w:i w:val="false"/>
                <w:color w:val="000000"/>
                <w:sz w:val="20"/>
              </w:rPr>
              <w:t>
</w:t>
            </w:r>
            <w:r>
              <w:rPr>
                <w:rFonts w:ascii="Times New Roman"/>
                <w:b w:val="false"/>
                <w:i w:val="false"/>
                <w:color w:val="000000"/>
                <w:sz w:val="20"/>
              </w:rPr>
              <w:t>оказанных</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ным органом</w:t>
            </w:r>
            <w:r>
              <w:br/>
            </w:r>
            <w:r>
              <w:rPr>
                <w:rFonts w:ascii="Times New Roman"/>
                <w:b w:val="false"/>
                <w:i w:val="false"/>
                <w:color w:val="000000"/>
                <w:sz w:val="20"/>
              </w:rPr>
              <w:t>
</w:t>
            </w:r>
            <w:r>
              <w:rPr>
                <w:rFonts w:ascii="Times New Roman"/>
                <w:b w:val="false"/>
                <w:i w:val="false"/>
                <w:color w:val="000000"/>
                <w:sz w:val="20"/>
              </w:rPr>
              <w:t>(подведомст-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организацией)</w:t>
            </w:r>
            <w:r>
              <w:br/>
            </w:r>
            <w:r>
              <w:rPr>
                <w:rFonts w:ascii="Times New Roman"/>
                <w:b w:val="false"/>
                <w:i w:val="false"/>
                <w:color w:val="000000"/>
                <w:sz w:val="20"/>
              </w:rPr>
              <w:t>
</w:t>
            </w:r>
            <w:r>
              <w:rPr>
                <w:rFonts w:ascii="Times New Roman"/>
                <w:b w:val="false"/>
                <w:i w:val="false"/>
                <w:color w:val="000000"/>
                <w:sz w:val="20"/>
              </w:rPr>
              <w:t>через центры</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 с</w:t>
            </w:r>
            <w:r>
              <w:br/>
            </w:r>
            <w:r>
              <w:rPr>
                <w:rFonts w:ascii="Times New Roman"/>
                <w:b w:val="false"/>
                <w:i w:val="false"/>
                <w:color w:val="000000"/>
                <w:sz w:val="20"/>
              </w:rPr>
              <w:t>
</w:t>
            </w:r>
            <w:r>
              <w:rPr>
                <w:rFonts w:ascii="Times New Roman"/>
                <w:b w:val="false"/>
                <w:i w:val="false"/>
                <w:color w:val="000000"/>
                <w:sz w:val="20"/>
              </w:rPr>
              <w:t>нарушением</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сроков</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 оказанных</w:t>
            </w:r>
            <w:r>
              <w:br/>
            </w:r>
            <w:r>
              <w:rPr>
                <w:rFonts w:ascii="Times New Roman"/>
                <w:b w:val="false"/>
                <w:i w:val="false"/>
                <w:color w:val="000000"/>
                <w:sz w:val="20"/>
              </w:rPr>
              <w:t>
</w:t>
            </w:r>
            <w:r>
              <w:rPr>
                <w:rFonts w:ascii="Times New Roman"/>
                <w:b w:val="false"/>
                <w:i w:val="false"/>
                <w:color w:val="000000"/>
                <w:sz w:val="20"/>
              </w:rPr>
              <w:t>государственным</w:t>
            </w:r>
            <w:r>
              <w:br/>
            </w:r>
            <w:r>
              <w:rPr>
                <w:rFonts w:ascii="Times New Roman"/>
                <w:b w:val="false"/>
                <w:i w:val="false"/>
                <w:color w:val="000000"/>
                <w:sz w:val="20"/>
              </w:rPr>
              <w:t>
</w:t>
            </w:r>
            <w:r>
              <w:rPr>
                <w:rFonts w:ascii="Times New Roman"/>
                <w:b w:val="false"/>
                <w:i w:val="false"/>
                <w:color w:val="000000"/>
                <w:sz w:val="20"/>
              </w:rPr>
              <w:t>органом</w:t>
            </w:r>
            <w:r>
              <w:br/>
            </w:r>
            <w:r>
              <w:rPr>
                <w:rFonts w:ascii="Times New Roman"/>
                <w:b w:val="false"/>
                <w:i w:val="false"/>
                <w:color w:val="000000"/>
                <w:sz w:val="20"/>
              </w:rPr>
              <w:t>
</w:t>
            </w:r>
            <w:r>
              <w:rPr>
                <w:rFonts w:ascii="Times New Roman"/>
                <w:b w:val="false"/>
                <w:i w:val="false"/>
                <w:color w:val="000000"/>
                <w:sz w:val="20"/>
              </w:rPr>
              <w:t>(подведомственной</w:t>
            </w:r>
            <w:r>
              <w:br/>
            </w:r>
            <w:r>
              <w:rPr>
                <w:rFonts w:ascii="Times New Roman"/>
                <w:b w:val="false"/>
                <w:i w:val="false"/>
                <w:color w:val="000000"/>
                <w:sz w:val="20"/>
              </w:rPr>
              <w:t>
</w:t>
            </w:r>
            <w:r>
              <w:rPr>
                <w:rFonts w:ascii="Times New Roman"/>
                <w:b w:val="false"/>
                <w:i w:val="false"/>
                <w:color w:val="000000"/>
                <w:sz w:val="20"/>
              </w:rPr>
              <w:t>организацией)</w:t>
            </w:r>
            <w:r>
              <w:br/>
            </w:r>
            <w:r>
              <w:rPr>
                <w:rFonts w:ascii="Times New Roman"/>
                <w:b w:val="false"/>
                <w:i w:val="false"/>
                <w:color w:val="000000"/>
                <w:sz w:val="20"/>
              </w:rPr>
              <w:t>
</w:t>
            </w:r>
            <w:r>
              <w:rPr>
                <w:rFonts w:ascii="Times New Roman"/>
                <w:b w:val="false"/>
                <w:i w:val="false"/>
                <w:color w:val="000000"/>
                <w:sz w:val="20"/>
              </w:rPr>
              <w:t>через центры</w:t>
            </w:r>
            <w:r>
              <w:br/>
            </w:r>
            <w:r>
              <w:rPr>
                <w:rFonts w:ascii="Times New Roman"/>
                <w:b w:val="false"/>
                <w:i w:val="false"/>
                <w:color w:val="000000"/>
                <w:sz w:val="20"/>
              </w:rPr>
              <w:t>
</w:t>
            </w:r>
            <w:r>
              <w:rPr>
                <w:rFonts w:ascii="Times New Roman"/>
                <w:b w:val="false"/>
                <w:i w:val="false"/>
                <w:color w:val="000000"/>
                <w:sz w:val="20"/>
              </w:rPr>
              <w:t>обслуживания</w:t>
            </w:r>
            <w:r>
              <w:br/>
            </w:r>
            <w:r>
              <w:rPr>
                <w:rFonts w:ascii="Times New Roman"/>
                <w:b w:val="false"/>
                <w:i w:val="false"/>
                <w:color w:val="000000"/>
                <w:sz w:val="20"/>
              </w:rPr>
              <w:t>
</w:t>
            </w:r>
            <w:r>
              <w:rPr>
                <w:rFonts w:ascii="Times New Roman"/>
                <w:b w:val="false"/>
                <w:i w:val="false"/>
                <w:color w:val="000000"/>
                <w:sz w:val="20"/>
              </w:rPr>
              <w:t>населения</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оказанных в</w:t>
            </w:r>
            <w:r>
              <w:br/>
            </w:r>
            <w:r>
              <w:rPr>
                <w:rFonts w:ascii="Times New Roman"/>
                <w:b w:val="false"/>
                <w:i w:val="false"/>
                <w:color w:val="000000"/>
                <w:sz w:val="20"/>
              </w:rPr>
              <w:t>
</w:t>
            </w:r>
            <w:r>
              <w:rPr>
                <w:rFonts w:ascii="Times New Roman"/>
                <w:b w:val="false"/>
                <w:i w:val="false"/>
                <w:color w:val="000000"/>
                <w:sz w:val="20"/>
              </w:rPr>
              <w:t>государственном</w:t>
            </w:r>
            <w:r>
              <w:br/>
            </w:r>
            <w:r>
              <w:rPr>
                <w:rFonts w:ascii="Times New Roman"/>
                <w:b w:val="false"/>
                <w:i w:val="false"/>
                <w:color w:val="000000"/>
                <w:sz w:val="20"/>
              </w:rPr>
              <w:t>
</w:t>
            </w:r>
            <w:r>
              <w:rPr>
                <w:rFonts w:ascii="Times New Roman"/>
                <w:b w:val="false"/>
                <w:i w:val="false"/>
                <w:color w:val="000000"/>
                <w:sz w:val="20"/>
              </w:rPr>
              <w:t>органе</w:t>
            </w:r>
            <w:r>
              <w:br/>
            </w:r>
            <w:r>
              <w:rPr>
                <w:rFonts w:ascii="Times New Roman"/>
                <w:b w:val="false"/>
                <w:i w:val="false"/>
                <w:color w:val="000000"/>
                <w:sz w:val="20"/>
              </w:rPr>
              <w:t>
</w:t>
            </w:r>
            <w:r>
              <w:rPr>
                <w:rFonts w:ascii="Times New Roman"/>
                <w:b w:val="false"/>
                <w:i w:val="false"/>
                <w:color w:val="000000"/>
                <w:sz w:val="20"/>
              </w:rPr>
              <w:t>(подведомствен-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организации) с</w:t>
            </w:r>
            <w:r>
              <w:br/>
            </w:r>
            <w:r>
              <w:rPr>
                <w:rFonts w:ascii="Times New Roman"/>
                <w:b w:val="false"/>
                <w:i w:val="false"/>
                <w:color w:val="000000"/>
                <w:sz w:val="20"/>
              </w:rPr>
              <w:t>
</w:t>
            </w:r>
            <w:r>
              <w:rPr>
                <w:rFonts w:ascii="Times New Roman"/>
                <w:b w:val="false"/>
                <w:i w:val="false"/>
                <w:color w:val="000000"/>
                <w:sz w:val="20"/>
              </w:rPr>
              <w:t>нарушением</w:t>
            </w:r>
            <w:r>
              <w:br/>
            </w:r>
            <w:r>
              <w:rPr>
                <w:rFonts w:ascii="Times New Roman"/>
                <w:b w:val="false"/>
                <w:i w:val="false"/>
                <w:color w:val="000000"/>
                <w:sz w:val="20"/>
              </w:rPr>
              <w:t>
</w:t>
            </w:r>
            <w:r>
              <w:rPr>
                <w:rFonts w:ascii="Times New Roman"/>
                <w:b w:val="false"/>
                <w:i w:val="false"/>
                <w:color w:val="000000"/>
                <w:sz w:val="20"/>
              </w:rPr>
              <w:t>установленных</w:t>
            </w:r>
            <w:r>
              <w:br/>
            </w:r>
            <w:r>
              <w:rPr>
                <w:rFonts w:ascii="Times New Roman"/>
                <w:b w:val="false"/>
                <w:i w:val="false"/>
                <w:color w:val="000000"/>
                <w:sz w:val="20"/>
              </w:rPr>
              <w:t>
</w:t>
            </w:r>
            <w:r>
              <w:rPr>
                <w:rFonts w:ascii="Times New Roman"/>
                <w:b w:val="false"/>
                <w:i w:val="false"/>
                <w:color w:val="000000"/>
                <w:sz w:val="20"/>
              </w:rPr>
              <w:t>сроков</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оказанных в</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венном</w:t>
            </w:r>
            <w:r>
              <w:br/>
            </w:r>
            <w:r>
              <w:rPr>
                <w:rFonts w:ascii="Times New Roman"/>
                <w:b w:val="false"/>
                <w:i w:val="false"/>
                <w:color w:val="000000"/>
                <w:sz w:val="20"/>
              </w:rPr>
              <w:t>
</w:t>
            </w:r>
            <w:r>
              <w:rPr>
                <w:rFonts w:ascii="Times New Roman"/>
                <w:b w:val="false"/>
                <w:i w:val="false"/>
                <w:color w:val="000000"/>
                <w:sz w:val="20"/>
              </w:rPr>
              <w:t>органе</w:t>
            </w:r>
            <w:r>
              <w:br/>
            </w:r>
            <w:r>
              <w:rPr>
                <w:rFonts w:ascii="Times New Roman"/>
                <w:b w:val="false"/>
                <w:i w:val="false"/>
                <w:color w:val="000000"/>
                <w:sz w:val="20"/>
              </w:rPr>
              <w:t>
</w:t>
            </w:r>
            <w:r>
              <w:rPr>
                <w:rFonts w:ascii="Times New Roman"/>
                <w:b w:val="false"/>
                <w:i w:val="false"/>
                <w:color w:val="000000"/>
                <w:sz w:val="20"/>
              </w:rPr>
              <w:t>(подведом-</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организации)</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9" w:id="79"/>
    <w:p>
      <w:pPr>
        <w:spacing w:after="0"/>
        <w:ind w:left="0"/>
        <w:jc w:val="both"/>
      </w:pPr>
      <w:r>
        <w:rPr>
          <w:rFonts w:ascii="Times New Roman"/>
          <w:b w:val="false"/>
          <w:i w:val="false"/>
          <w:color w:val="000000"/>
          <w:sz w:val="28"/>
        </w:rPr>
        <w:t xml:space="preserve">
      1. Сведения о нарушениях сроков оказания государственных услуг </w:t>
      </w:r>
      <w:r>
        <w:rPr>
          <w:rFonts w:ascii="Times New Roman"/>
          <w:b w:val="false"/>
          <w:i/>
          <w:color w:val="000000"/>
          <w:sz w:val="28"/>
        </w:rPr>
        <w:t>(причины нарушений сроков оказания услуг, проблемные вопросы по срокам оказания услуг, принимаемые меры, итоги рассмотрений фактов нарушений и др.)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Дополнительные сведения:</w:t>
      </w:r>
    </w:p>
    <w:bookmarkEnd w:id="79"/>
    <w:p>
      <w:pPr>
        <w:spacing w:after="0"/>
        <w:ind w:left="0"/>
        <w:jc w:val="both"/>
      </w:pPr>
      <w:r>
        <w:rPr>
          <w:rFonts w:ascii="Times New Roman"/>
          <w:b w:val="false"/>
          <w:i w:val="false"/>
          <w:color w:val="000000"/>
          <w:sz w:val="28"/>
        </w:rPr>
        <w:t>Руководитель государственного органа __________  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w:t>
      </w:r>
      <w:r>
        <w:br/>
      </w:r>
      <w:r>
        <w:rPr>
          <w:rFonts w:ascii="Times New Roman"/>
          <w:b w:val="false"/>
          <w:i w:val="false"/>
          <w:color w:val="000000"/>
          <w:sz w:val="28"/>
        </w:rPr>
        <w:t>
подразделения государственного органа __________ 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"____ "______________20___г.</w:t>
      </w:r>
    </w:p>
    <w:bookmarkStart w:name="z321" w:id="80"/>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bookmarkEnd w:id="80"/>
    <w:bookmarkStart w:name="z322" w:id="81"/>
    <w:p>
      <w:pPr>
        <w:spacing w:after="0"/>
        <w:ind w:left="0"/>
        <w:jc w:val="left"/>
      </w:pPr>
      <w:r>
        <w:rPr>
          <w:rFonts w:ascii="Times New Roman"/>
          <w:b/>
          <w:i w:val="false"/>
          <w:color w:val="000000"/>
        </w:rPr>
        <w:t xml:space="preserve"> 
Информация по оказанию государственных услуг в электронном</w:t>
      </w:r>
      <w:r>
        <w:br/>
      </w:r>
      <w:r>
        <w:rPr>
          <w:rFonts w:ascii="Times New Roman"/>
          <w:b/>
          <w:i w:val="false"/>
          <w:color w:val="000000"/>
        </w:rPr>
        <w:t>
формате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2606"/>
        <w:gridCol w:w="2349"/>
        <w:gridCol w:w="2606"/>
        <w:gridCol w:w="2263"/>
        <w:gridCol w:w="1921"/>
        <w:gridCol w:w="1707"/>
      </w:tblGrid>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услуги</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Реестру</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ных услуг</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(веб-портал</w:t>
            </w:r>
            <w:r>
              <w:br/>
            </w:r>
            <w:r>
              <w:rPr>
                <w:rFonts w:ascii="Times New Roman"/>
                <w:b w:val="false"/>
                <w:i w:val="false"/>
                <w:color w:val="000000"/>
                <w:sz w:val="20"/>
              </w:rPr>
              <w:t>
</w:t>
            </w:r>
            <w:r>
              <w:rPr>
                <w:rFonts w:ascii="Times New Roman"/>
                <w:b w:val="false"/>
                <w:i w:val="false"/>
                <w:color w:val="000000"/>
                <w:sz w:val="20"/>
              </w:rPr>
              <w:t>«электронного</w:t>
            </w:r>
            <w:r>
              <w:br/>
            </w:r>
            <w:r>
              <w:rPr>
                <w:rFonts w:ascii="Times New Roman"/>
                <w:b w:val="false"/>
                <w:i w:val="false"/>
                <w:color w:val="000000"/>
                <w:sz w:val="20"/>
              </w:rPr>
              <w:t>
</w:t>
            </w:r>
            <w:r>
              <w:rPr>
                <w:rFonts w:ascii="Times New Roman"/>
                <w:b w:val="false"/>
                <w:i w:val="false"/>
                <w:color w:val="000000"/>
                <w:sz w:val="20"/>
              </w:rPr>
              <w:t>правительства»</w:t>
            </w:r>
            <w:r>
              <w:br/>
            </w:r>
            <w:r>
              <w:rPr>
                <w:rFonts w:ascii="Times New Roman"/>
                <w:b w:val="false"/>
                <w:i w:val="false"/>
                <w:color w:val="000000"/>
                <w:sz w:val="20"/>
              </w:rPr>
              <w:t>
</w:t>
            </w:r>
            <w:r>
              <w:rPr>
                <w:rFonts w:ascii="Times New Roman"/>
                <w:b w:val="false"/>
                <w:i w:val="false"/>
                <w:color w:val="000000"/>
                <w:sz w:val="20"/>
              </w:rPr>
              <w:t>/ведомствен-</w:t>
            </w:r>
            <w:r>
              <w:br/>
            </w:r>
            <w:r>
              <w:rPr>
                <w:rFonts w:ascii="Times New Roman"/>
                <w:b w:val="false"/>
                <w:i w:val="false"/>
                <w:color w:val="000000"/>
                <w:sz w:val="20"/>
              </w:rPr>
              <w:t>
</w:t>
            </w:r>
            <w:r>
              <w:rPr>
                <w:rFonts w:ascii="Times New Roman"/>
                <w:b w:val="false"/>
                <w:i w:val="false"/>
                <w:color w:val="000000"/>
                <w:sz w:val="20"/>
              </w:rPr>
              <w:t>ный портал/в</w:t>
            </w:r>
            <w:r>
              <w:br/>
            </w:r>
            <w:r>
              <w:rPr>
                <w:rFonts w:ascii="Times New Roman"/>
                <w:b w:val="false"/>
                <w:i w:val="false"/>
                <w:color w:val="000000"/>
                <w:sz w:val="20"/>
              </w:rPr>
              <w:t>
</w:t>
            </w:r>
            <w:r>
              <w:rPr>
                <w:rFonts w:ascii="Times New Roman"/>
                <w:b w:val="false"/>
                <w:i w:val="false"/>
                <w:color w:val="000000"/>
                <w:sz w:val="20"/>
              </w:rPr>
              <w:t>бумажной</w:t>
            </w:r>
            <w:r>
              <w:br/>
            </w:r>
            <w:r>
              <w:rPr>
                <w:rFonts w:ascii="Times New Roman"/>
                <w:b w:val="false"/>
                <w:i w:val="false"/>
                <w:color w:val="000000"/>
                <w:sz w:val="20"/>
              </w:rPr>
              <w:t>
</w:t>
            </w:r>
            <w:r>
              <w:rPr>
                <w:rFonts w:ascii="Times New Roman"/>
                <w:b w:val="false"/>
                <w:i w:val="false"/>
                <w:color w:val="000000"/>
                <w:sz w:val="20"/>
              </w:rPr>
              <w:t>форме)</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w:t>
            </w:r>
            <w:r>
              <w:rPr>
                <w:rFonts w:ascii="Times New Roman"/>
                <w:b w:val="false"/>
                <w:i w:val="false"/>
                <w:color w:val="000000"/>
                <w:sz w:val="20"/>
              </w:rPr>
              <w:t>автоматизации</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ной услуги</w:t>
            </w:r>
            <w:r>
              <w:br/>
            </w:r>
            <w:r>
              <w:rPr>
                <w:rFonts w:ascii="Times New Roman"/>
                <w:b w:val="false"/>
                <w:i w:val="false"/>
                <w:color w:val="000000"/>
                <w:sz w:val="20"/>
              </w:rPr>
              <w:t>
</w:t>
            </w:r>
            <w:r>
              <w:rPr>
                <w:rFonts w:ascii="Times New Roman"/>
                <w:b w:val="false"/>
                <w:i w:val="false"/>
                <w:color w:val="000000"/>
                <w:sz w:val="20"/>
              </w:rPr>
              <w:t>(частично/</w:t>
            </w:r>
            <w:r>
              <w:br/>
            </w:r>
            <w:r>
              <w:rPr>
                <w:rFonts w:ascii="Times New Roman"/>
                <w:b w:val="false"/>
                <w:i w:val="false"/>
                <w:color w:val="000000"/>
                <w:sz w:val="20"/>
              </w:rPr>
              <w:t>
</w:t>
            </w:r>
            <w:r>
              <w:rPr>
                <w:rFonts w:ascii="Times New Roman"/>
                <w:b w:val="false"/>
                <w:i w:val="false"/>
                <w:color w:val="000000"/>
                <w:sz w:val="20"/>
              </w:rPr>
              <w:t>полностью)</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обращений за</w:t>
            </w:r>
            <w:r>
              <w:br/>
            </w:r>
            <w:r>
              <w:rPr>
                <w:rFonts w:ascii="Times New Roman"/>
                <w:b w:val="false"/>
                <w:i w:val="false"/>
                <w:color w:val="000000"/>
                <w:sz w:val="20"/>
              </w:rPr>
              <w:t>
</w:t>
            </w:r>
            <w:r>
              <w:rPr>
                <w:rFonts w:ascii="Times New Roman"/>
                <w:b w:val="false"/>
                <w:i w:val="false"/>
                <w:color w:val="000000"/>
                <w:sz w:val="20"/>
              </w:rPr>
              <w:t>полностью</w:t>
            </w:r>
            <w:r>
              <w:br/>
            </w:r>
            <w:r>
              <w:rPr>
                <w:rFonts w:ascii="Times New Roman"/>
                <w:b w:val="false"/>
                <w:i w:val="false"/>
                <w:color w:val="000000"/>
                <w:sz w:val="20"/>
              </w:rPr>
              <w:t>
</w:t>
            </w:r>
            <w:r>
              <w:rPr>
                <w:rFonts w:ascii="Times New Roman"/>
                <w:b w:val="false"/>
                <w:i w:val="false"/>
                <w:color w:val="000000"/>
                <w:sz w:val="20"/>
              </w:rPr>
              <w:t>автоматизи-</w:t>
            </w:r>
            <w:r>
              <w:br/>
            </w:r>
            <w:r>
              <w:rPr>
                <w:rFonts w:ascii="Times New Roman"/>
                <w:b w:val="false"/>
                <w:i w:val="false"/>
                <w:color w:val="000000"/>
                <w:sz w:val="20"/>
              </w:rPr>
              <w:t>
</w:t>
            </w:r>
            <w:r>
              <w:rPr>
                <w:rFonts w:ascii="Times New Roman"/>
                <w:b w:val="false"/>
                <w:i w:val="false"/>
                <w:color w:val="000000"/>
                <w:sz w:val="20"/>
              </w:rPr>
              <w:t>рованной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услугой</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ведомствен-</w:t>
            </w:r>
            <w:r>
              <w:br/>
            </w:r>
            <w:r>
              <w:rPr>
                <w:rFonts w:ascii="Times New Roman"/>
                <w:b w:val="false"/>
                <w:i w:val="false"/>
                <w:color w:val="000000"/>
                <w:sz w:val="20"/>
              </w:rPr>
              <w:t>
</w:t>
            </w:r>
            <w:r>
              <w:rPr>
                <w:rFonts w:ascii="Times New Roman"/>
                <w:b w:val="false"/>
                <w:i w:val="false"/>
                <w:color w:val="000000"/>
                <w:sz w:val="20"/>
              </w:rPr>
              <w:t>ный портал</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обращений</w:t>
            </w:r>
            <w:r>
              <w:br/>
            </w:r>
            <w:r>
              <w:rPr>
                <w:rFonts w:ascii="Times New Roman"/>
                <w:b w:val="false"/>
                <w:i w:val="false"/>
                <w:color w:val="000000"/>
                <w:sz w:val="20"/>
              </w:rPr>
              <w:t>
</w:t>
            </w:r>
            <w:r>
              <w:rPr>
                <w:rFonts w:ascii="Times New Roman"/>
                <w:b w:val="false"/>
                <w:i w:val="false"/>
                <w:color w:val="000000"/>
                <w:sz w:val="20"/>
              </w:rPr>
              <w:t>за частично</w:t>
            </w:r>
            <w:r>
              <w:br/>
            </w:r>
            <w:r>
              <w:rPr>
                <w:rFonts w:ascii="Times New Roman"/>
                <w:b w:val="false"/>
                <w:i w:val="false"/>
                <w:color w:val="000000"/>
                <w:sz w:val="20"/>
              </w:rPr>
              <w:t>
</w:t>
            </w:r>
            <w:r>
              <w:rPr>
                <w:rFonts w:ascii="Times New Roman"/>
                <w:b w:val="false"/>
                <w:i w:val="false"/>
                <w:color w:val="000000"/>
                <w:sz w:val="20"/>
              </w:rPr>
              <w:t>автоматизи-</w:t>
            </w:r>
            <w:r>
              <w:br/>
            </w:r>
            <w:r>
              <w:rPr>
                <w:rFonts w:ascii="Times New Roman"/>
                <w:b w:val="false"/>
                <w:i w:val="false"/>
                <w:color w:val="000000"/>
                <w:sz w:val="20"/>
              </w:rPr>
              <w:t>
</w:t>
            </w:r>
            <w:r>
              <w:rPr>
                <w:rFonts w:ascii="Times New Roman"/>
                <w:b w:val="false"/>
                <w:i w:val="false"/>
                <w:color w:val="000000"/>
                <w:sz w:val="20"/>
              </w:rPr>
              <w:t>рованной</w:t>
            </w:r>
            <w:r>
              <w:br/>
            </w:r>
            <w:r>
              <w:rPr>
                <w:rFonts w:ascii="Times New Roman"/>
                <w:b w:val="false"/>
                <w:i w:val="false"/>
                <w:color w:val="000000"/>
                <w:sz w:val="20"/>
              </w:rPr>
              <w:t>
</w:t>
            </w:r>
            <w:r>
              <w:rPr>
                <w:rFonts w:ascii="Times New Roman"/>
                <w:b w:val="false"/>
                <w:i w:val="false"/>
                <w:color w:val="000000"/>
                <w:sz w:val="20"/>
              </w:rPr>
              <w:t>электронной</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венной</w:t>
            </w:r>
            <w:r>
              <w:br/>
            </w:r>
            <w:r>
              <w:rPr>
                <w:rFonts w:ascii="Times New Roman"/>
                <w:b w:val="false"/>
                <w:i w:val="false"/>
                <w:color w:val="000000"/>
                <w:sz w:val="20"/>
              </w:rPr>
              <w:t>
</w:t>
            </w:r>
            <w:r>
              <w:rPr>
                <w:rFonts w:ascii="Times New Roman"/>
                <w:b w:val="false"/>
                <w:i w:val="false"/>
                <w:color w:val="000000"/>
                <w:sz w:val="20"/>
              </w:rPr>
              <w:t>услугой</w:t>
            </w:r>
            <w:r>
              <w:br/>
            </w:r>
            <w:r>
              <w:rPr>
                <w:rFonts w:ascii="Times New Roman"/>
                <w:b w:val="false"/>
                <w:i w:val="false"/>
                <w:color w:val="000000"/>
                <w:sz w:val="20"/>
              </w:rPr>
              <w:t>
</w:t>
            </w:r>
            <w:r>
              <w:rPr>
                <w:rFonts w:ascii="Times New Roman"/>
                <w:b w:val="false"/>
                <w:i w:val="false"/>
                <w:color w:val="000000"/>
                <w:sz w:val="20"/>
              </w:rPr>
              <w:t>через</w:t>
            </w:r>
            <w:r>
              <w:br/>
            </w:r>
            <w:r>
              <w:rPr>
                <w:rFonts w:ascii="Times New Roman"/>
                <w:b w:val="false"/>
                <w:i w:val="false"/>
                <w:color w:val="000000"/>
                <w:sz w:val="20"/>
              </w:rPr>
              <w:t>
</w:t>
            </w:r>
            <w:r>
              <w:rPr>
                <w:rFonts w:ascii="Times New Roman"/>
                <w:b w:val="false"/>
                <w:i w:val="false"/>
                <w:color w:val="000000"/>
                <w:sz w:val="20"/>
              </w:rPr>
              <w:t>ведомствен-</w:t>
            </w:r>
            <w:r>
              <w:br/>
            </w:r>
            <w:r>
              <w:rPr>
                <w:rFonts w:ascii="Times New Roman"/>
                <w:b w:val="false"/>
                <w:i w:val="false"/>
                <w:color w:val="000000"/>
                <w:sz w:val="20"/>
              </w:rPr>
              <w:t>
</w:t>
            </w:r>
            <w:r>
              <w:rPr>
                <w:rFonts w:ascii="Times New Roman"/>
                <w:b w:val="false"/>
                <w:i w:val="false"/>
                <w:color w:val="000000"/>
                <w:sz w:val="20"/>
              </w:rPr>
              <w:t>ный портал</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обращений</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электрон-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ственной</w:t>
            </w:r>
            <w:r>
              <w:br/>
            </w:r>
            <w:r>
              <w:rPr>
                <w:rFonts w:ascii="Times New Roman"/>
                <w:b w:val="false"/>
                <w:i w:val="false"/>
                <w:color w:val="000000"/>
                <w:sz w:val="20"/>
              </w:rPr>
              <w:t>
</w:t>
            </w:r>
            <w:r>
              <w:rPr>
                <w:rFonts w:ascii="Times New Roman"/>
                <w:b w:val="false"/>
                <w:i w:val="false"/>
                <w:color w:val="000000"/>
                <w:sz w:val="20"/>
              </w:rPr>
              <w:t>услугой в</w:t>
            </w:r>
            <w:r>
              <w:br/>
            </w:r>
            <w:r>
              <w:rPr>
                <w:rFonts w:ascii="Times New Roman"/>
                <w:b w:val="false"/>
                <w:i w:val="false"/>
                <w:color w:val="000000"/>
                <w:sz w:val="20"/>
              </w:rPr>
              <w:t>
</w:t>
            </w:r>
            <w:r>
              <w:rPr>
                <w:rFonts w:ascii="Times New Roman"/>
                <w:b w:val="false"/>
                <w:i w:val="false"/>
                <w:color w:val="000000"/>
                <w:sz w:val="20"/>
              </w:rPr>
              <w:t>бумажной</w:t>
            </w:r>
            <w:r>
              <w:br/>
            </w:r>
            <w:r>
              <w:rPr>
                <w:rFonts w:ascii="Times New Roman"/>
                <w:b w:val="false"/>
                <w:i w:val="false"/>
                <w:color w:val="000000"/>
                <w:sz w:val="20"/>
              </w:rPr>
              <w:t>
</w:t>
            </w:r>
            <w:r>
              <w:rPr>
                <w:rFonts w:ascii="Times New Roman"/>
                <w:b w:val="false"/>
                <w:i w:val="false"/>
                <w:color w:val="000000"/>
                <w:sz w:val="20"/>
              </w:rPr>
              <w:t>форме</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 w:id="82"/>
    <w:p>
      <w:pPr>
        <w:spacing w:after="0"/>
        <w:ind w:left="0"/>
        <w:jc w:val="both"/>
      </w:pPr>
      <w:r>
        <w:rPr>
          <w:rFonts w:ascii="Times New Roman"/>
          <w:b w:val="false"/>
          <w:i w:val="false"/>
          <w:color w:val="000000"/>
          <w:sz w:val="28"/>
        </w:rPr>
        <w:t xml:space="preserve">
      Примечание: Субъекты оказания электронных государственных услуг оказывают электронные государственные услуги </w:t>
      </w:r>
      <w:r>
        <w:rPr>
          <w:rFonts w:ascii="Times New Roman"/>
          <w:b/>
          <w:i w:val="false"/>
          <w:color w:val="000000"/>
          <w:sz w:val="28"/>
        </w:rPr>
        <w:t>через веб-портал "электронного правительства"</w:t>
      </w:r>
      <w:r>
        <w:rPr>
          <w:rFonts w:ascii="Times New Roman"/>
          <w:b w:val="false"/>
          <w:i w:val="false"/>
          <w:color w:val="000000"/>
          <w:sz w:val="28"/>
        </w:rPr>
        <w:t>. Электронные государственные услуги по степени автоматизации подразделяются на полностью автоматизированные и частично автоматизированные. Полностью автоматизированной государственной услугой является электронная государственная услуга, исключающая в процессе ее оказания бумажный документооборот.</w:t>
      </w:r>
      <w:r>
        <w:br/>
      </w:r>
      <w:r>
        <w:rPr>
          <w:rFonts w:ascii="Times New Roman"/>
          <w:b w:val="false"/>
          <w:i w:val="false"/>
          <w:color w:val="000000"/>
          <w:sz w:val="28"/>
        </w:rPr>
        <w:t>
</w:t>
      </w:r>
      <w:r>
        <w:rPr>
          <w:rFonts w:ascii="Times New Roman"/>
          <w:b w:val="false"/>
          <w:i w:val="false"/>
          <w:color w:val="000000"/>
          <w:sz w:val="28"/>
        </w:rPr>
        <w:t>
      Частично автоматизированной государственной услугой является электронная государственная услуга, содержащая в процессе ее оказания последовательность бумажного и электронного документооборота.</w:t>
      </w:r>
    </w:p>
    <w:bookmarkEnd w:id="82"/>
    <w:bookmarkStart w:name="z325" w:id="83"/>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bookmarkEnd w:id="83"/>
    <w:bookmarkStart w:name="z326" w:id="84"/>
    <w:p>
      <w:pPr>
        <w:spacing w:after="0"/>
        <w:ind w:left="0"/>
        <w:jc w:val="left"/>
      </w:pPr>
      <w:r>
        <w:rPr>
          <w:rFonts w:ascii="Times New Roman"/>
          <w:b/>
          <w:i w:val="false"/>
          <w:color w:val="000000"/>
        </w:rPr>
        <w:t xml:space="preserve"> 
Информация по обновлению стандартов оказания государственных</w:t>
      </w:r>
      <w:r>
        <w:br/>
      </w:r>
      <w:r>
        <w:rPr>
          <w:rFonts w:ascii="Times New Roman"/>
          <w:b/>
          <w:i w:val="false"/>
          <w:color w:val="000000"/>
        </w:rPr>
        <w:t>
услуг</w:t>
      </w:r>
    </w:p>
    <w:bookmarkEnd w:id="8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органа)</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3360"/>
        <w:gridCol w:w="2784"/>
        <w:gridCol w:w="2571"/>
        <w:gridCol w:w="2785"/>
        <w:gridCol w:w="1912"/>
      </w:tblGrid>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 в стандарте</w:t>
            </w:r>
            <w:r>
              <w:br/>
            </w:r>
            <w:r>
              <w:rPr>
                <w:rFonts w:ascii="Times New Roman"/>
                <w:b w:val="false"/>
                <w:i w:val="false"/>
                <w:color w:val="000000"/>
                <w:sz w:val="20"/>
              </w:rPr>
              <w:t>
</w:t>
            </w:r>
            <w:r>
              <w:rPr>
                <w:rFonts w:ascii="Times New Roman"/>
                <w:b w:val="false"/>
                <w:i w:val="false"/>
                <w:color w:val="000000"/>
                <w:sz w:val="20"/>
              </w:rPr>
              <w:t>оказания которой в</w:t>
            </w:r>
            <w:r>
              <w:br/>
            </w:r>
            <w:r>
              <w:rPr>
                <w:rFonts w:ascii="Times New Roman"/>
                <w:b w:val="false"/>
                <w:i w:val="false"/>
                <w:color w:val="000000"/>
                <w:sz w:val="20"/>
              </w:rPr>
              <w:t>
</w:t>
            </w:r>
            <w:r>
              <w:rPr>
                <w:rFonts w:ascii="Times New Roman"/>
                <w:b w:val="false"/>
                <w:i w:val="false"/>
                <w:color w:val="000000"/>
                <w:sz w:val="20"/>
              </w:rPr>
              <w:t>отчетном периоде</w:t>
            </w:r>
            <w:r>
              <w:br/>
            </w:r>
            <w:r>
              <w:rPr>
                <w:rFonts w:ascii="Times New Roman"/>
                <w:b w:val="false"/>
                <w:i w:val="false"/>
                <w:color w:val="000000"/>
                <w:sz w:val="20"/>
              </w:rPr>
              <w:t>
</w:t>
            </w:r>
            <w:r>
              <w:rPr>
                <w:rFonts w:ascii="Times New Roman"/>
                <w:b w:val="false"/>
                <w:i w:val="false"/>
                <w:color w:val="000000"/>
                <w:sz w:val="20"/>
              </w:rPr>
              <w:t>были сокращены</w:t>
            </w:r>
            <w:r>
              <w:br/>
            </w:r>
            <w:r>
              <w:rPr>
                <w:rFonts w:ascii="Times New Roman"/>
                <w:b w:val="false"/>
                <w:i w:val="false"/>
                <w:color w:val="000000"/>
                <w:sz w:val="20"/>
              </w:rPr>
              <w:t>
</w:t>
            </w:r>
            <w:r>
              <w:rPr>
                <w:rFonts w:ascii="Times New Roman"/>
                <w:b w:val="false"/>
                <w:i w:val="false"/>
                <w:color w:val="000000"/>
                <w:sz w:val="20"/>
              </w:rPr>
              <w:t>сроки оказания</w:t>
            </w:r>
            <w:r>
              <w:br/>
            </w:r>
            <w:r>
              <w:rPr>
                <w:rFonts w:ascii="Times New Roman"/>
                <w:b w:val="false"/>
                <w:i w:val="false"/>
                <w:color w:val="000000"/>
                <w:sz w:val="20"/>
              </w:rPr>
              <w:t>
</w:t>
            </w:r>
            <w:r>
              <w:rPr>
                <w:rFonts w:ascii="Times New Roman"/>
                <w:b w:val="false"/>
                <w:i w:val="false"/>
                <w:color w:val="000000"/>
                <w:sz w:val="20"/>
              </w:rPr>
              <w:t>и/или количество</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истребуемые от</w:t>
            </w:r>
            <w:r>
              <w:br/>
            </w:r>
            <w:r>
              <w:rPr>
                <w:rFonts w:ascii="Times New Roman"/>
                <w:b w:val="false"/>
                <w:i w:val="false"/>
                <w:color w:val="000000"/>
                <w:sz w:val="20"/>
              </w:rPr>
              <w:t>
</w:t>
            </w:r>
            <w:r>
              <w:rPr>
                <w:rFonts w:ascii="Times New Roman"/>
                <w:b w:val="false"/>
                <w:i w:val="false"/>
                <w:color w:val="000000"/>
                <w:sz w:val="20"/>
              </w:rPr>
              <w:t>получателей услуг</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Действовавший</w:t>
            </w:r>
            <w:r>
              <w:br/>
            </w:r>
            <w:r>
              <w:rPr>
                <w:rFonts w:ascii="Times New Roman"/>
                <w:b w:val="false"/>
                <w:i w:val="false"/>
                <w:color w:val="000000"/>
                <w:sz w:val="20"/>
              </w:rPr>
              <w:t>
</w:t>
            </w:r>
            <w:r>
              <w:rPr>
                <w:rFonts w:ascii="Times New Roman"/>
                <w:b w:val="false"/>
                <w:i w:val="false"/>
                <w:color w:val="000000"/>
                <w:sz w:val="20"/>
              </w:rPr>
              <w:t>срок оказания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необходимые</w:t>
            </w:r>
            <w:r>
              <w:br/>
            </w:r>
            <w:r>
              <w:rPr>
                <w:rFonts w:ascii="Times New Roman"/>
                <w:b w:val="false"/>
                <w:i w:val="false"/>
                <w:color w:val="000000"/>
                <w:sz w:val="20"/>
              </w:rPr>
              <w:t>
</w:t>
            </w:r>
            <w:r>
              <w:rPr>
                <w:rFonts w:ascii="Times New Roman"/>
                <w:b w:val="false"/>
                <w:i w:val="false"/>
                <w:color w:val="000000"/>
                <w:sz w:val="20"/>
              </w:rPr>
              <w:t>документы</w:t>
            </w:r>
            <w:r>
              <w:br/>
            </w:r>
            <w:r>
              <w:rPr>
                <w:rFonts w:ascii="Times New Roman"/>
                <w:b w:val="false"/>
                <w:i w:val="false"/>
                <w:color w:val="000000"/>
                <w:sz w:val="20"/>
              </w:rPr>
              <w:t>
</w:t>
            </w:r>
            <w:r>
              <w:rPr>
                <w:rFonts w:ascii="Times New Roman"/>
                <w:b w:val="false"/>
                <w:i w:val="false"/>
                <w:color w:val="000000"/>
                <w:sz w:val="20"/>
              </w:rPr>
              <w:t>истребуемые от</w:t>
            </w:r>
            <w:r>
              <w:br/>
            </w:r>
            <w:r>
              <w:rPr>
                <w:rFonts w:ascii="Times New Roman"/>
                <w:b w:val="false"/>
                <w:i w:val="false"/>
                <w:color w:val="000000"/>
                <w:sz w:val="20"/>
              </w:rPr>
              <w:t>
</w:t>
            </w:r>
            <w:r>
              <w:rPr>
                <w:rFonts w:ascii="Times New Roman"/>
                <w:b w:val="false"/>
                <w:i w:val="false"/>
                <w:color w:val="000000"/>
                <w:sz w:val="20"/>
              </w:rPr>
              <w:t>получателей</w:t>
            </w:r>
            <w:r>
              <w:br/>
            </w:r>
            <w:r>
              <w:rPr>
                <w:rFonts w:ascii="Times New Roman"/>
                <w:b w:val="false"/>
                <w:i w:val="false"/>
                <w:color w:val="000000"/>
                <w:sz w:val="20"/>
              </w:rPr>
              <w:t>
</w:t>
            </w:r>
            <w:r>
              <w:rPr>
                <w:rFonts w:ascii="Times New Roman"/>
                <w:b w:val="false"/>
                <w:i w:val="false"/>
                <w:color w:val="000000"/>
                <w:sz w:val="20"/>
              </w:rPr>
              <w:t>услуг</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срок</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истребуемые от</w:t>
            </w:r>
            <w:r>
              <w:br/>
            </w:r>
            <w:r>
              <w:rPr>
                <w:rFonts w:ascii="Times New Roman"/>
                <w:b w:val="false"/>
                <w:i w:val="false"/>
                <w:color w:val="000000"/>
                <w:sz w:val="20"/>
              </w:rPr>
              <w:t>
</w:t>
            </w:r>
            <w:r>
              <w:rPr>
                <w:rFonts w:ascii="Times New Roman"/>
                <w:b w:val="false"/>
                <w:i w:val="false"/>
                <w:color w:val="000000"/>
                <w:sz w:val="20"/>
              </w:rPr>
              <w:t>получателей</w:t>
            </w:r>
            <w:r>
              <w:br/>
            </w:r>
            <w:r>
              <w:rPr>
                <w:rFonts w:ascii="Times New Roman"/>
                <w:b w:val="false"/>
                <w:i w:val="false"/>
                <w:color w:val="000000"/>
                <w:sz w:val="20"/>
              </w:rPr>
              <w:t>
</w:t>
            </w:r>
            <w:r>
              <w:rPr>
                <w:rFonts w:ascii="Times New Roman"/>
                <w:b w:val="false"/>
                <w:i w:val="false"/>
                <w:color w:val="000000"/>
                <w:sz w:val="20"/>
              </w:rPr>
              <w:t>услуг</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сколько %</w:t>
            </w:r>
            <w:r>
              <w:br/>
            </w:r>
            <w:r>
              <w:rPr>
                <w:rFonts w:ascii="Times New Roman"/>
                <w:b w:val="false"/>
                <w:i w:val="false"/>
                <w:color w:val="000000"/>
                <w:sz w:val="20"/>
              </w:rPr>
              <w:t>
</w:t>
            </w:r>
            <w:r>
              <w:rPr>
                <w:rFonts w:ascii="Times New Roman"/>
                <w:b w:val="false"/>
                <w:i w:val="false"/>
                <w:color w:val="000000"/>
                <w:sz w:val="20"/>
              </w:rPr>
              <w:t>сокращен срок</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услуги/сокращено</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необходимых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истребуемые от</w:t>
            </w:r>
            <w:r>
              <w:br/>
            </w:r>
            <w:r>
              <w:rPr>
                <w:rFonts w:ascii="Times New Roman"/>
                <w:b w:val="false"/>
                <w:i w:val="false"/>
                <w:color w:val="000000"/>
                <w:sz w:val="20"/>
              </w:rPr>
              <w:t>
</w:t>
            </w:r>
            <w:r>
              <w:rPr>
                <w:rFonts w:ascii="Times New Roman"/>
                <w:b w:val="false"/>
                <w:i w:val="false"/>
                <w:color w:val="000000"/>
                <w:sz w:val="20"/>
              </w:rPr>
              <w:t>получателей</w:t>
            </w:r>
            <w:r>
              <w:br/>
            </w:r>
            <w:r>
              <w:rPr>
                <w:rFonts w:ascii="Times New Roman"/>
                <w:b w:val="false"/>
                <w:i w:val="false"/>
                <w:color w:val="000000"/>
                <w:sz w:val="20"/>
              </w:rPr>
              <w:t>
</w:t>
            </w:r>
            <w:r>
              <w:rPr>
                <w:rFonts w:ascii="Times New Roman"/>
                <w:b w:val="false"/>
                <w:i w:val="false"/>
                <w:color w:val="000000"/>
                <w:sz w:val="20"/>
              </w:rPr>
              <w:t>услуг</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 и</w:t>
            </w:r>
            <w:r>
              <w:br/>
            </w:r>
            <w:r>
              <w:rPr>
                <w:rFonts w:ascii="Times New Roman"/>
                <w:b w:val="false"/>
                <w:i w:val="false"/>
                <w:color w:val="000000"/>
                <w:sz w:val="20"/>
              </w:rPr>
              <w:t>
</w:t>
            </w:r>
            <w:r>
              <w:rPr>
                <w:rFonts w:ascii="Times New Roman"/>
                <w:b w:val="false"/>
                <w:i w:val="false"/>
                <w:color w:val="000000"/>
                <w:sz w:val="20"/>
              </w:rPr>
              <w:t>акт,</w:t>
            </w:r>
            <w:r>
              <w:br/>
            </w:r>
            <w:r>
              <w:rPr>
                <w:rFonts w:ascii="Times New Roman"/>
                <w:b w:val="false"/>
                <w:i w:val="false"/>
                <w:color w:val="000000"/>
                <w:sz w:val="20"/>
              </w:rPr>
              <w:t>
</w:t>
            </w:r>
            <w:r>
              <w:rPr>
                <w:rFonts w:ascii="Times New Roman"/>
                <w:b w:val="false"/>
                <w:i w:val="false"/>
                <w:color w:val="000000"/>
                <w:sz w:val="20"/>
              </w:rPr>
              <w:t>которым</w:t>
            </w:r>
            <w:r>
              <w:br/>
            </w:r>
            <w:r>
              <w:rPr>
                <w:rFonts w:ascii="Times New Roman"/>
                <w:b w:val="false"/>
                <w:i w:val="false"/>
                <w:color w:val="000000"/>
                <w:sz w:val="20"/>
              </w:rPr>
              <w:t>
</w:t>
            </w:r>
            <w:r>
              <w:rPr>
                <w:rFonts w:ascii="Times New Roman"/>
                <w:b w:val="false"/>
                <w:i w:val="false"/>
                <w:color w:val="000000"/>
                <w:sz w:val="20"/>
              </w:rPr>
              <w:t>внесены</w:t>
            </w:r>
            <w:r>
              <w:br/>
            </w:r>
            <w:r>
              <w:rPr>
                <w:rFonts w:ascii="Times New Roman"/>
                <w:b w:val="false"/>
                <w:i w:val="false"/>
                <w:color w:val="000000"/>
                <w:sz w:val="20"/>
              </w:rPr>
              <w:t>
</w:t>
            </w:r>
            <w:r>
              <w:rPr>
                <w:rFonts w:ascii="Times New Roman"/>
                <w:b w:val="false"/>
                <w:i w:val="false"/>
                <w:color w:val="000000"/>
                <w:sz w:val="20"/>
              </w:rPr>
              <w:t>изменения</w:t>
            </w:r>
            <w:r>
              <w:br/>
            </w:r>
            <w:r>
              <w:rPr>
                <w:rFonts w:ascii="Times New Roman"/>
                <w:b w:val="false"/>
                <w:i w:val="false"/>
                <w:color w:val="000000"/>
                <w:sz w:val="20"/>
              </w:rPr>
              <w:t>
</w:t>
            </w:r>
            <w:r>
              <w:rPr>
                <w:rFonts w:ascii="Times New Roman"/>
                <w:b w:val="false"/>
                <w:i w:val="false"/>
                <w:color w:val="000000"/>
                <w:sz w:val="20"/>
              </w:rPr>
              <w:t>в стандарт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услуги</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85"/>
    <w:p>
      <w:pPr>
        <w:spacing w:after="0"/>
        <w:ind w:left="0"/>
        <w:jc w:val="both"/>
      </w:pPr>
      <w:r>
        <w:rPr>
          <w:rFonts w:ascii="Times New Roman"/>
          <w:b w:val="false"/>
          <w:i w:val="false"/>
          <w:color w:val="000000"/>
          <w:sz w:val="28"/>
        </w:rPr>
        <w:t xml:space="preserve">
      1. Сведения о стандартах оказания государственных услуг, в которых сокращены сроки оказания услуг и/или количество необходимых документов истребуемые от получателей услуг </w:t>
      </w:r>
      <w:r>
        <w:rPr>
          <w:rFonts w:ascii="Times New Roman"/>
          <w:b w:val="false"/>
          <w:i/>
          <w:color w:val="000000"/>
          <w:sz w:val="28"/>
        </w:rPr>
        <w:t>(причины сокращения сроков оказания услуг, кем инициировано сокращение срока, положительные стороны, проблемные вопросы и т.д.)</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Сведения о стандартах оказания государственных услуг, в которых сроки оказания услуг не изменялись и/или количество необходимых документов истребуемые от получателей услуг не уменьшено </w:t>
      </w:r>
      <w:r>
        <w:rPr>
          <w:rFonts w:ascii="Times New Roman"/>
          <w:b w:val="false"/>
          <w:i/>
          <w:color w:val="000000"/>
          <w:sz w:val="28"/>
        </w:rPr>
        <w:t>(какие проведены мероприятия по выявлению возможности сокращения сроков, какие имеются ограничения для сокращения сроков, проблемные вопросы и др.)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Дополнительные сведения:</w:t>
      </w:r>
    </w:p>
    <w:bookmarkEnd w:id="85"/>
    <w:p>
      <w:pPr>
        <w:spacing w:after="0"/>
        <w:ind w:left="0"/>
        <w:jc w:val="both"/>
      </w:pPr>
      <w:r>
        <w:rPr>
          <w:rFonts w:ascii="Times New Roman"/>
          <w:b w:val="false"/>
          <w:i w:val="false"/>
          <w:color w:val="000000"/>
          <w:sz w:val="28"/>
        </w:rPr>
        <w:t>Руководитель государственного органа __________  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w:t>
      </w:r>
      <w:r>
        <w:br/>
      </w:r>
      <w:r>
        <w:rPr>
          <w:rFonts w:ascii="Times New Roman"/>
          <w:b w:val="false"/>
          <w:i w:val="false"/>
          <w:color w:val="000000"/>
          <w:sz w:val="28"/>
        </w:rPr>
        <w:t>
подразделения государственного органа __________ 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"____ "______________20___г.</w:t>
      </w:r>
    </w:p>
    <w:bookmarkStart w:name="z330" w:id="86"/>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bookmarkEnd w:id="86"/>
    <w:bookmarkStart w:name="z331" w:id="87"/>
    <w:p>
      <w:pPr>
        <w:spacing w:after="0"/>
        <w:ind w:left="0"/>
        <w:jc w:val="left"/>
      </w:pPr>
      <w:r>
        <w:rPr>
          <w:rFonts w:ascii="Times New Roman"/>
          <w:b/>
          <w:i w:val="false"/>
          <w:color w:val="000000"/>
        </w:rPr>
        <w:t xml:space="preserve"> 
Информация по участию получателей государственных услуг</w:t>
      </w:r>
      <w:r>
        <w:br/>
      </w:r>
      <w:r>
        <w:rPr>
          <w:rFonts w:ascii="Times New Roman"/>
          <w:b/>
          <w:i w:val="false"/>
          <w:color w:val="000000"/>
        </w:rPr>
        <w:t>
в разработке или доработке стандартов оказания государственных</w:t>
      </w:r>
      <w:r>
        <w:br/>
      </w:r>
      <w:r>
        <w:rPr>
          <w:rFonts w:ascii="Times New Roman"/>
          <w:b/>
          <w:i w:val="false"/>
          <w:color w:val="000000"/>
        </w:rPr>
        <w:t>
услуг</w:t>
      </w:r>
    </w:p>
    <w:bookmarkEnd w:id="87"/>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органа)</w:t>
      </w:r>
    </w:p>
    <w:p>
      <w:pPr>
        <w:spacing w:after="0"/>
        <w:ind w:left="0"/>
        <w:jc w:val="both"/>
      </w:pPr>
      <w:r>
        <w:rPr>
          <w:rFonts w:ascii="Times New Roman"/>
          <w:b w:val="false"/>
          <w:i w:val="false"/>
          <w:color w:val="000000"/>
          <w:sz w:val="28"/>
        </w:rPr>
        <w:t>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761"/>
        <w:gridCol w:w="2047"/>
        <w:gridCol w:w="1745"/>
        <w:gridCol w:w="2156"/>
        <w:gridCol w:w="1528"/>
        <w:gridCol w:w="1421"/>
        <w:gridCol w:w="1789"/>
      </w:tblGrid>
      <w:tr>
        <w:trPr>
          <w:trHeight w:val="3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разработанного</w:t>
            </w:r>
            <w:r>
              <w:br/>
            </w:r>
            <w:r>
              <w:rPr>
                <w:rFonts w:ascii="Times New Roman"/>
                <w:b w:val="false"/>
                <w:i w:val="false"/>
                <w:color w:val="000000"/>
                <w:sz w:val="20"/>
              </w:rPr>
              <w:t>
</w:t>
            </w:r>
            <w:r>
              <w:rPr>
                <w:rFonts w:ascii="Times New Roman"/>
                <w:b w:val="false"/>
                <w:i w:val="false"/>
                <w:color w:val="000000"/>
                <w:sz w:val="20"/>
              </w:rPr>
              <w:t>либо</w:t>
            </w:r>
            <w:r>
              <w:br/>
            </w:r>
            <w:r>
              <w:rPr>
                <w:rFonts w:ascii="Times New Roman"/>
                <w:b w:val="false"/>
                <w:i w:val="false"/>
                <w:color w:val="000000"/>
                <w:sz w:val="20"/>
              </w:rPr>
              <w:t>
</w:t>
            </w:r>
            <w:r>
              <w:rPr>
                <w:rFonts w:ascii="Times New Roman"/>
                <w:b w:val="false"/>
                <w:i w:val="false"/>
                <w:color w:val="000000"/>
                <w:sz w:val="20"/>
              </w:rPr>
              <w:t>доработанного в</w:t>
            </w:r>
            <w:r>
              <w:br/>
            </w:r>
            <w:r>
              <w:rPr>
                <w:rFonts w:ascii="Times New Roman"/>
                <w:b w:val="false"/>
                <w:i w:val="false"/>
                <w:color w:val="000000"/>
                <w:sz w:val="20"/>
              </w:rPr>
              <w:t>
</w:t>
            </w:r>
            <w:r>
              <w:rPr>
                <w:rFonts w:ascii="Times New Roman"/>
                <w:b w:val="false"/>
                <w:i w:val="false"/>
                <w:color w:val="000000"/>
                <w:sz w:val="20"/>
              </w:rPr>
              <w:t>отчетном</w:t>
            </w:r>
            <w:r>
              <w:br/>
            </w:r>
            <w:r>
              <w:rPr>
                <w:rFonts w:ascii="Times New Roman"/>
                <w:b w:val="false"/>
                <w:i w:val="false"/>
                <w:color w:val="000000"/>
                <w:sz w:val="20"/>
              </w:rPr>
              <w:t>
</w:t>
            </w:r>
            <w:r>
              <w:rPr>
                <w:rFonts w:ascii="Times New Roman"/>
                <w:b w:val="false"/>
                <w:i w:val="false"/>
                <w:color w:val="000000"/>
                <w:sz w:val="20"/>
              </w:rPr>
              <w:t>периоде</w:t>
            </w:r>
            <w:r>
              <w:br/>
            </w:r>
            <w:r>
              <w:rPr>
                <w:rFonts w:ascii="Times New Roman"/>
                <w:b w:val="false"/>
                <w:i w:val="false"/>
                <w:color w:val="000000"/>
                <w:sz w:val="20"/>
              </w:rPr>
              <w:t>
</w:t>
            </w:r>
            <w:r>
              <w:rPr>
                <w:rFonts w:ascii="Times New Roman"/>
                <w:b w:val="false"/>
                <w:i w:val="false"/>
                <w:color w:val="000000"/>
                <w:sz w:val="20"/>
              </w:rPr>
              <w:t>стандарта</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включения</w:t>
            </w:r>
            <w:r>
              <w:br/>
            </w:r>
            <w:r>
              <w:rPr>
                <w:rFonts w:ascii="Times New Roman"/>
                <w:b w:val="false"/>
                <w:i w:val="false"/>
                <w:color w:val="000000"/>
                <w:sz w:val="20"/>
              </w:rPr>
              <w:t>
</w:t>
            </w:r>
            <w:r>
              <w:rPr>
                <w:rFonts w:ascii="Times New Roman"/>
                <w:b w:val="false"/>
                <w:i w:val="false"/>
                <w:color w:val="000000"/>
                <w:sz w:val="20"/>
              </w:rPr>
              <w:t>данной</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Реестр</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услуг</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разработ-</w:t>
            </w:r>
            <w:r>
              <w:br/>
            </w:r>
            <w:r>
              <w:rPr>
                <w:rFonts w:ascii="Times New Roman"/>
                <w:b w:val="false"/>
                <w:i w:val="false"/>
                <w:color w:val="000000"/>
                <w:sz w:val="20"/>
              </w:rPr>
              <w:t>
</w:t>
            </w:r>
            <w:r>
              <w:rPr>
                <w:rFonts w:ascii="Times New Roman"/>
                <w:b w:val="false"/>
                <w:i w:val="false"/>
                <w:color w:val="000000"/>
                <w:sz w:val="20"/>
              </w:rPr>
              <w:t>ки и</w:t>
            </w:r>
            <w:r>
              <w:br/>
            </w:r>
            <w:r>
              <w:rPr>
                <w:rFonts w:ascii="Times New Roman"/>
                <w:b w:val="false"/>
                <w:i w:val="false"/>
                <w:color w:val="000000"/>
                <w:sz w:val="20"/>
              </w:rPr>
              <w:t>
</w:t>
            </w:r>
            <w:r>
              <w:rPr>
                <w:rFonts w:ascii="Times New Roman"/>
                <w:b w:val="false"/>
                <w:i w:val="false"/>
                <w:color w:val="000000"/>
                <w:sz w:val="20"/>
              </w:rPr>
              <w:t>доработки</w:t>
            </w:r>
            <w:r>
              <w:br/>
            </w:r>
            <w:r>
              <w:rPr>
                <w:rFonts w:ascii="Times New Roman"/>
                <w:b w:val="false"/>
                <w:i w:val="false"/>
                <w:color w:val="000000"/>
                <w:sz w:val="20"/>
              </w:rPr>
              <w:t>
</w:t>
            </w:r>
            <w:r>
              <w:rPr>
                <w:rFonts w:ascii="Times New Roman"/>
                <w:b w:val="false"/>
                <w:i w:val="false"/>
                <w:color w:val="000000"/>
                <w:sz w:val="20"/>
              </w:rPr>
              <w:t>стандарта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заинтересо-</w:t>
            </w:r>
            <w:r>
              <w:br/>
            </w:r>
            <w:r>
              <w:rPr>
                <w:rFonts w:ascii="Times New Roman"/>
                <w:b w:val="false"/>
                <w:i w:val="false"/>
                <w:color w:val="000000"/>
                <w:sz w:val="20"/>
              </w:rPr>
              <w:t>
</w:t>
            </w:r>
            <w:r>
              <w:rPr>
                <w:rFonts w:ascii="Times New Roman"/>
                <w:b w:val="false"/>
                <w:i w:val="false"/>
                <w:color w:val="000000"/>
                <w:sz w:val="20"/>
              </w:rPr>
              <w:t>ванных</w:t>
            </w:r>
            <w:r>
              <w:br/>
            </w:r>
            <w:r>
              <w:rPr>
                <w:rFonts w:ascii="Times New Roman"/>
                <w:b w:val="false"/>
                <w:i w:val="false"/>
                <w:color w:val="000000"/>
                <w:sz w:val="20"/>
              </w:rPr>
              <w:t>
</w:t>
            </w:r>
            <w:r>
              <w:rPr>
                <w:rFonts w:ascii="Times New Roman"/>
                <w:b w:val="false"/>
                <w:i w:val="false"/>
                <w:color w:val="000000"/>
                <w:sz w:val="20"/>
              </w:rPr>
              <w:t>потенциальных</w:t>
            </w:r>
            <w:r>
              <w:br/>
            </w:r>
            <w:r>
              <w:rPr>
                <w:rFonts w:ascii="Times New Roman"/>
                <w:b w:val="false"/>
                <w:i w:val="false"/>
                <w:color w:val="000000"/>
                <w:sz w:val="20"/>
              </w:rPr>
              <w:t>
</w:t>
            </w:r>
            <w:r>
              <w:rPr>
                <w:rFonts w:ascii="Times New Roman"/>
                <w:b w:val="false"/>
                <w:i w:val="false"/>
                <w:color w:val="000000"/>
                <w:sz w:val="20"/>
              </w:rPr>
              <w:t>потребителей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принимавших</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разработке и</w:t>
            </w:r>
            <w:r>
              <w:br/>
            </w:r>
            <w:r>
              <w:rPr>
                <w:rFonts w:ascii="Times New Roman"/>
                <w:b w:val="false"/>
                <w:i w:val="false"/>
                <w:color w:val="000000"/>
                <w:sz w:val="20"/>
              </w:rPr>
              <w:t>
</w:t>
            </w:r>
            <w:r>
              <w:rPr>
                <w:rFonts w:ascii="Times New Roman"/>
                <w:b w:val="false"/>
                <w:i w:val="false"/>
                <w:color w:val="000000"/>
                <w:sz w:val="20"/>
              </w:rPr>
              <w:t>доработке</w:t>
            </w:r>
            <w:r>
              <w:br/>
            </w:r>
            <w:r>
              <w:rPr>
                <w:rFonts w:ascii="Times New Roman"/>
                <w:b w:val="false"/>
                <w:i w:val="false"/>
                <w:color w:val="000000"/>
                <w:sz w:val="20"/>
              </w:rPr>
              <w:t>
</w:t>
            </w:r>
            <w:r>
              <w:rPr>
                <w:rFonts w:ascii="Times New Roman"/>
                <w:b w:val="false"/>
                <w:i w:val="false"/>
                <w:color w:val="000000"/>
                <w:sz w:val="20"/>
              </w:rPr>
              <w:t>стандарта</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w:t>
            </w:r>
            <w:r>
              <w:br/>
            </w:r>
            <w:r>
              <w:rPr>
                <w:rFonts w:ascii="Times New Roman"/>
                <w:b w:val="false"/>
                <w:i w:val="false"/>
                <w:color w:val="000000"/>
                <w:sz w:val="20"/>
              </w:rPr>
              <w:t>
</w:t>
            </w:r>
            <w:r>
              <w:rPr>
                <w:rFonts w:ascii="Times New Roman"/>
                <w:b w:val="false"/>
                <w:i w:val="false"/>
                <w:color w:val="000000"/>
                <w:sz w:val="20"/>
              </w:rPr>
              <w:t>интересов</w:t>
            </w:r>
            <w:r>
              <w:br/>
            </w:r>
            <w:r>
              <w:rPr>
                <w:rFonts w:ascii="Times New Roman"/>
                <w:b w:val="false"/>
                <w:i w:val="false"/>
                <w:color w:val="000000"/>
                <w:sz w:val="20"/>
              </w:rPr>
              <w:t>
</w:t>
            </w:r>
            <w:r>
              <w:rPr>
                <w:rFonts w:ascii="Times New Roman"/>
                <w:b w:val="false"/>
                <w:i w:val="false"/>
                <w:color w:val="000000"/>
                <w:sz w:val="20"/>
              </w:rPr>
              <w:t>потен-</w:t>
            </w:r>
            <w:r>
              <w:br/>
            </w:r>
            <w:r>
              <w:rPr>
                <w:rFonts w:ascii="Times New Roman"/>
                <w:b w:val="false"/>
                <w:i w:val="false"/>
                <w:color w:val="000000"/>
                <w:sz w:val="20"/>
              </w:rPr>
              <w:t>
</w:t>
            </w:r>
            <w:r>
              <w:rPr>
                <w:rFonts w:ascii="Times New Roman"/>
                <w:b w:val="false"/>
                <w:i w:val="false"/>
                <w:color w:val="000000"/>
                <w:sz w:val="20"/>
              </w:rPr>
              <w:t>циальных</w:t>
            </w:r>
            <w:r>
              <w:br/>
            </w:r>
            <w:r>
              <w:rPr>
                <w:rFonts w:ascii="Times New Roman"/>
                <w:b w:val="false"/>
                <w:i w:val="false"/>
                <w:color w:val="000000"/>
                <w:sz w:val="20"/>
              </w:rPr>
              <w:t>
</w:t>
            </w:r>
            <w:r>
              <w:rPr>
                <w:rFonts w:ascii="Times New Roman"/>
                <w:b w:val="false"/>
                <w:i w:val="false"/>
                <w:color w:val="000000"/>
                <w:sz w:val="20"/>
              </w:rPr>
              <w:t>потреби-</w:t>
            </w:r>
            <w:r>
              <w:br/>
            </w:r>
            <w:r>
              <w:rPr>
                <w:rFonts w:ascii="Times New Roman"/>
                <w:b w:val="false"/>
                <w:i w:val="false"/>
                <w:color w:val="000000"/>
                <w:sz w:val="20"/>
              </w:rPr>
              <w:t>
</w:t>
            </w:r>
            <w:r>
              <w:rPr>
                <w:rFonts w:ascii="Times New Roman"/>
                <w:b w:val="false"/>
                <w:i w:val="false"/>
                <w:color w:val="000000"/>
                <w:sz w:val="20"/>
              </w:rPr>
              <w:t>телей</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прини-</w:t>
            </w:r>
            <w:r>
              <w:br/>
            </w:r>
            <w:r>
              <w:rPr>
                <w:rFonts w:ascii="Times New Roman"/>
                <w:b w:val="false"/>
                <w:i w:val="false"/>
                <w:color w:val="000000"/>
                <w:sz w:val="20"/>
              </w:rPr>
              <w:t>
</w:t>
            </w:r>
            <w:r>
              <w:rPr>
                <w:rFonts w:ascii="Times New Roman"/>
                <w:b w:val="false"/>
                <w:i w:val="false"/>
                <w:color w:val="000000"/>
                <w:sz w:val="20"/>
              </w:rPr>
              <w:t>мавших</w:t>
            </w:r>
            <w:r>
              <w:br/>
            </w:r>
            <w:r>
              <w:rPr>
                <w:rFonts w:ascii="Times New Roman"/>
                <w:b w:val="false"/>
                <w:i w:val="false"/>
                <w:color w:val="000000"/>
                <w:sz w:val="20"/>
              </w:rPr>
              <w:t>
</w:t>
            </w: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разра-</w:t>
            </w:r>
            <w:r>
              <w:br/>
            </w:r>
            <w:r>
              <w:rPr>
                <w:rFonts w:ascii="Times New Roman"/>
                <w:b w:val="false"/>
                <w:i w:val="false"/>
                <w:color w:val="000000"/>
                <w:sz w:val="20"/>
              </w:rPr>
              <w:t>
</w:t>
            </w:r>
            <w:r>
              <w:rPr>
                <w:rFonts w:ascii="Times New Roman"/>
                <w:b w:val="false"/>
                <w:i w:val="false"/>
                <w:color w:val="000000"/>
                <w:sz w:val="20"/>
              </w:rPr>
              <w:t>ботке и</w:t>
            </w:r>
            <w:r>
              <w:br/>
            </w:r>
            <w:r>
              <w:rPr>
                <w:rFonts w:ascii="Times New Roman"/>
                <w:b w:val="false"/>
                <w:i w:val="false"/>
                <w:color w:val="000000"/>
                <w:sz w:val="20"/>
              </w:rPr>
              <w:t>
</w:t>
            </w:r>
            <w:r>
              <w:rPr>
                <w:rFonts w:ascii="Times New Roman"/>
                <w:b w:val="false"/>
                <w:i w:val="false"/>
                <w:color w:val="000000"/>
                <w:sz w:val="20"/>
              </w:rPr>
              <w:t>доработке</w:t>
            </w:r>
            <w:r>
              <w:br/>
            </w:r>
            <w:r>
              <w:rPr>
                <w:rFonts w:ascii="Times New Roman"/>
                <w:b w:val="false"/>
                <w:i w:val="false"/>
                <w:color w:val="000000"/>
                <w:sz w:val="20"/>
              </w:rPr>
              <w:t>
</w:t>
            </w:r>
            <w:r>
              <w:rPr>
                <w:rFonts w:ascii="Times New Roman"/>
                <w:b w:val="false"/>
                <w:i w:val="false"/>
                <w:color w:val="000000"/>
                <w:sz w:val="20"/>
              </w:rPr>
              <w:t>стандарта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разме-</w:t>
            </w:r>
            <w:r>
              <w:br/>
            </w:r>
            <w:r>
              <w:rPr>
                <w:rFonts w:ascii="Times New Roman"/>
                <w:b w:val="false"/>
                <w:i w:val="false"/>
                <w:color w:val="000000"/>
                <w:sz w:val="20"/>
              </w:rPr>
              <w:t>
</w:t>
            </w:r>
            <w:r>
              <w:rPr>
                <w:rFonts w:ascii="Times New Roman"/>
                <w:b w:val="false"/>
                <w:i w:val="false"/>
                <w:color w:val="000000"/>
                <w:sz w:val="20"/>
              </w:rPr>
              <w:t>щения</w:t>
            </w:r>
            <w:r>
              <w:br/>
            </w:r>
            <w:r>
              <w:rPr>
                <w:rFonts w:ascii="Times New Roman"/>
                <w:b w:val="false"/>
                <w:i w:val="false"/>
                <w:color w:val="000000"/>
                <w:sz w:val="20"/>
              </w:rPr>
              <w:t>
</w:t>
            </w:r>
            <w:r>
              <w:rPr>
                <w:rFonts w:ascii="Times New Roman"/>
                <w:b w:val="false"/>
                <w:i w:val="false"/>
                <w:color w:val="000000"/>
                <w:sz w:val="20"/>
              </w:rPr>
              <w:t>проекта</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дарта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интернет</w:t>
            </w:r>
            <w:r>
              <w:br/>
            </w:r>
            <w:r>
              <w:rPr>
                <w:rFonts w:ascii="Times New Roman"/>
                <w:b w:val="false"/>
                <w:i w:val="false"/>
                <w:color w:val="000000"/>
                <w:sz w:val="20"/>
              </w:rPr>
              <w:t>
</w:t>
            </w:r>
            <w:r>
              <w:rPr>
                <w:rFonts w:ascii="Times New Roman"/>
                <w:b w:val="false"/>
                <w:i w:val="false"/>
                <w:color w:val="000000"/>
                <w:sz w:val="20"/>
              </w:rPr>
              <w:t>-ресурсе</w:t>
            </w:r>
            <w:r>
              <w:br/>
            </w:r>
            <w:r>
              <w:rPr>
                <w:rFonts w:ascii="Times New Roman"/>
                <w:b w:val="false"/>
                <w:i w:val="false"/>
                <w:color w:val="000000"/>
                <w:sz w:val="20"/>
              </w:rPr>
              <w:t>
</w:t>
            </w:r>
            <w:r>
              <w:rPr>
                <w:rFonts w:ascii="Times New Roman"/>
                <w:b w:val="false"/>
                <w:i w:val="false"/>
                <w:color w:val="000000"/>
                <w:sz w:val="20"/>
              </w:rPr>
              <w:t>госор-</w:t>
            </w:r>
            <w:r>
              <w:br/>
            </w:r>
            <w:r>
              <w:rPr>
                <w:rFonts w:ascii="Times New Roman"/>
                <w:b w:val="false"/>
                <w:i w:val="false"/>
                <w:color w:val="000000"/>
                <w:sz w:val="20"/>
              </w:rPr>
              <w:t>
</w:t>
            </w:r>
            <w:r>
              <w:rPr>
                <w:rFonts w:ascii="Times New Roman"/>
                <w:b w:val="false"/>
                <w:i w:val="false"/>
                <w:color w:val="000000"/>
                <w:sz w:val="20"/>
              </w:rPr>
              <w:t>гана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разработки</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доработки</w:t>
            </w:r>
            <w:r>
              <w:br/>
            </w:r>
            <w:r>
              <w:rPr>
                <w:rFonts w:ascii="Times New Roman"/>
                <w:b w:val="false"/>
                <w:i w:val="false"/>
                <w:color w:val="000000"/>
                <w:sz w:val="20"/>
              </w:rPr>
              <w:t>
</w:t>
            </w:r>
            <w:r>
              <w:rPr>
                <w:rFonts w:ascii="Times New Roman"/>
                <w:b w:val="false"/>
                <w:i w:val="false"/>
                <w:color w:val="000000"/>
                <w:sz w:val="20"/>
              </w:rPr>
              <w:t>стандарта</w:t>
            </w:r>
            <w:r>
              <w:br/>
            </w:r>
            <w:r>
              <w:rPr>
                <w:rFonts w:ascii="Times New Roman"/>
                <w:b w:val="false"/>
                <w:i w:val="false"/>
                <w:color w:val="000000"/>
                <w:sz w:val="20"/>
              </w:rPr>
              <w:t>
</w:t>
            </w:r>
            <w:r>
              <w:rPr>
                <w:rFonts w:ascii="Times New Roman"/>
                <w:b w:val="false"/>
                <w:i w:val="false"/>
                <w:color w:val="000000"/>
                <w:sz w:val="20"/>
              </w:rPr>
              <w:t>(принят/</w:t>
            </w:r>
            <w:r>
              <w:br/>
            </w:r>
            <w:r>
              <w:rPr>
                <w:rFonts w:ascii="Times New Roman"/>
                <w:b w:val="false"/>
                <w:i w:val="false"/>
                <w:color w:val="000000"/>
                <w:sz w:val="20"/>
              </w:rPr>
              <w:t>
</w:t>
            </w:r>
            <w:r>
              <w:rPr>
                <w:rFonts w:ascii="Times New Roman"/>
                <w:b w:val="false"/>
                <w:i w:val="false"/>
                <w:color w:val="000000"/>
                <w:sz w:val="20"/>
              </w:rPr>
              <w:t>не принят,</w:t>
            </w:r>
            <w:r>
              <w:br/>
            </w:r>
            <w:r>
              <w:rPr>
                <w:rFonts w:ascii="Times New Roman"/>
                <w:b w:val="false"/>
                <w:i w:val="false"/>
                <w:color w:val="000000"/>
                <w:sz w:val="20"/>
              </w:rPr>
              <w:t>
</w:t>
            </w:r>
            <w:r>
              <w:rPr>
                <w:rFonts w:ascii="Times New Roman"/>
                <w:b w:val="false"/>
                <w:i w:val="false"/>
                <w:color w:val="000000"/>
                <w:sz w:val="20"/>
              </w:rPr>
              <w:t>если</w:t>
            </w:r>
            <w:r>
              <w:br/>
            </w:r>
            <w:r>
              <w:rPr>
                <w:rFonts w:ascii="Times New Roman"/>
                <w:b w:val="false"/>
                <w:i w:val="false"/>
                <w:color w:val="000000"/>
                <w:sz w:val="20"/>
              </w:rPr>
              <w:t>
</w:t>
            </w:r>
            <w:r>
              <w:rPr>
                <w:rFonts w:ascii="Times New Roman"/>
                <w:b w:val="false"/>
                <w:i w:val="false"/>
                <w:color w:val="000000"/>
                <w:sz w:val="20"/>
              </w:rPr>
              <w:t>принят, то</w:t>
            </w:r>
            <w:r>
              <w:br/>
            </w:r>
            <w:r>
              <w:rPr>
                <w:rFonts w:ascii="Times New Roman"/>
                <w:b w:val="false"/>
                <w:i w:val="false"/>
                <w:color w:val="000000"/>
                <w:sz w:val="20"/>
              </w:rPr>
              <w:t>
</w:t>
            </w:r>
            <w:r>
              <w:rPr>
                <w:rFonts w:ascii="Times New Roman"/>
                <w:b w:val="false"/>
                <w:i w:val="false"/>
                <w:color w:val="000000"/>
                <w:sz w:val="20"/>
              </w:rPr>
              <w:t>дата и №</w:t>
            </w:r>
            <w:r>
              <w:br/>
            </w:r>
            <w:r>
              <w:rPr>
                <w:rFonts w:ascii="Times New Roman"/>
                <w:b w:val="false"/>
                <w:i w:val="false"/>
                <w:color w:val="000000"/>
                <w:sz w:val="20"/>
              </w:rPr>
              <w:t>
</w:t>
            </w:r>
            <w:r>
              <w:rPr>
                <w:rFonts w:ascii="Times New Roman"/>
                <w:b w:val="false"/>
                <w:i w:val="false"/>
                <w:color w:val="000000"/>
                <w:sz w:val="20"/>
              </w:rPr>
              <w:t>акта об</w:t>
            </w:r>
            <w:r>
              <w:br/>
            </w:r>
            <w:r>
              <w:rPr>
                <w:rFonts w:ascii="Times New Roman"/>
                <w:b w:val="false"/>
                <w:i w:val="false"/>
                <w:color w:val="000000"/>
                <w:sz w:val="20"/>
              </w:rPr>
              <w:t>
</w:t>
            </w:r>
            <w:r>
              <w:rPr>
                <w:rFonts w:ascii="Times New Roman"/>
                <w:b w:val="false"/>
                <w:i w:val="false"/>
                <w:color w:val="000000"/>
                <w:sz w:val="20"/>
              </w:rPr>
              <w:t>утверждении)</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Разработанный</w:t>
            </w:r>
            <w:r>
              <w:br/>
            </w:r>
            <w:r>
              <w:rPr>
                <w:rFonts w:ascii="Times New Roman"/>
                <w:b w:val="false"/>
                <w:i w:val="false"/>
                <w:color w:val="000000"/>
                <w:sz w:val="20"/>
              </w:rPr>
              <w:t>
</w:t>
            </w:r>
            <w:r>
              <w:rPr>
                <w:rFonts w:ascii="Times New Roman"/>
                <w:b w:val="false"/>
                <w:i w:val="false"/>
                <w:color w:val="000000"/>
                <w:sz w:val="20"/>
              </w:rPr>
              <w:t>стандарт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Доработанный</w:t>
            </w:r>
            <w:r>
              <w:br/>
            </w:r>
            <w:r>
              <w:rPr>
                <w:rFonts w:ascii="Times New Roman"/>
                <w:b w:val="false"/>
                <w:i w:val="false"/>
                <w:color w:val="000000"/>
                <w:sz w:val="20"/>
              </w:rPr>
              <w:t>
</w:t>
            </w:r>
            <w:r>
              <w:rPr>
                <w:rFonts w:ascii="Times New Roman"/>
                <w:b w:val="false"/>
                <w:i w:val="false"/>
                <w:color w:val="000000"/>
                <w:sz w:val="20"/>
              </w:rPr>
              <w:t>стандарт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услуги</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88"/>
    <w:p>
      <w:pPr>
        <w:spacing w:after="0"/>
        <w:ind w:left="0"/>
        <w:jc w:val="both"/>
      </w:pPr>
      <w:r>
        <w:rPr>
          <w:rFonts w:ascii="Times New Roman"/>
          <w:b w:val="false"/>
          <w:i w:val="false"/>
          <w:color w:val="000000"/>
          <w:sz w:val="28"/>
        </w:rPr>
        <w:t xml:space="preserve">
      1. Сведения о разрабатываемых либо дорабатываемых стандартах оказания государственных услуг </w:t>
      </w:r>
      <w:r>
        <w:rPr>
          <w:rFonts w:ascii="Times New Roman"/>
          <w:b w:val="false"/>
          <w:i/>
          <w:color w:val="000000"/>
          <w:sz w:val="28"/>
        </w:rPr>
        <w:t>(кем инициировано проведение работы по разработке либо доработке стандартов, какие осуществлены мероприятия, какие потенциальные получатели данных услуг приглашались на заседания, какие вопросы обсуждались, итоги данной работы, положительные стороны, проблемные вопросы и т.д.)</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Дополнительные сведения:</w:t>
      </w:r>
      <w:r>
        <w:br/>
      </w: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w:t>
      </w:r>
      <w:r>
        <w:rPr>
          <w:rFonts w:ascii="Times New Roman"/>
          <w:b w:val="false"/>
          <w:i w:val="false"/>
          <w:color w:val="000000"/>
          <w:sz w:val="28"/>
        </w:rPr>
        <w:t>
      1) копии протоколов заседаний на __ листах.</w:t>
      </w:r>
      <w:r>
        <w:br/>
      </w:r>
      <w:r>
        <w:rPr>
          <w:rFonts w:ascii="Times New Roman"/>
          <w:b w:val="false"/>
          <w:i w:val="false"/>
          <w:color w:val="000000"/>
          <w:sz w:val="28"/>
        </w:rPr>
        <w:t>
</w:t>
      </w:r>
      <w:r>
        <w:rPr>
          <w:rFonts w:ascii="Times New Roman"/>
          <w:b w:val="false"/>
          <w:i w:val="false"/>
          <w:color w:val="000000"/>
          <w:sz w:val="28"/>
        </w:rPr>
        <w:t xml:space="preserve">
      2) скрин-шот о размещении проекта стандарта на интернет-ресурсе госоргана ____ листах. </w:t>
      </w:r>
    </w:p>
    <w:bookmarkEnd w:id="88"/>
    <w:p>
      <w:pPr>
        <w:spacing w:after="0"/>
        <w:ind w:left="0"/>
        <w:jc w:val="both"/>
      </w:pPr>
      <w:r>
        <w:rPr>
          <w:rFonts w:ascii="Times New Roman"/>
          <w:b w:val="false"/>
          <w:i w:val="false"/>
          <w:color w:val="000000"/>
          <w:sz w:val="28"/>
        </w:rPr>
        <w:t>Руководитель государственного органа __________  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w:t>
      </w:r>
      <w:r>
        <w:br/>
      </w:r>
      <w:r>
        <w:rPr>
          <w:rFonts w:ascii="Times New Roman"/>
          <w:b w:val="false"/>
          <w:i w:val="false"/>
          <w:color w:val="000000"/>
          <w:sz w:val="28"/>
        </w:rPr>
        <w:t>
подразделения государственного органа __________ 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"____ "______________20___г.</w:t>
      </w:r>
    </w:p>
    <w:bookmarkStart w:name="z337" w:id="89"/>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качества оказания  </w:t>
      </w:r>
      <w:r>
        <w:br/>
      </w:r>
      <w:r>
        <w:rPr>
          <w:rFonts w:ascii="Times New Roman"/>
          <w:b w:val="false"/>
          <w:i w:val="false"/>
          <w:color w:val="000000"/>
          <w:sz w:val="28"/>
        </w:rPr>
        <w:t>
государственных услуг</w:t>
      </w:r>
    </w:p>
    <w:bookmarkEnd w:id="89"/>
    <w:bookmarkStart w:name="z338" w:id="90"/>
    <w:p>
      <w:pPr>
        <w:spacing w:after="0"/>
        <w:ind w:left="0"/>
        <w:jc w:val="left"/>
      </w:pPr>
      <w:r>
        <w:rPr>
          <w:rFonts w:ascii="Times New Roman"/>
          <w:b/>
          <w:i w:val="false"/>
          <w:color w:val="000000"/>
        </w:rPr>
        <w:t xml:space="preserve"> 
Информация</w:t>
      </w:r>
      <w:r>
        <w:br/>
      </w:r>
      <w:r>
        <w:rPr>
          <w:rFonts w:ascii="Times New Roman"/>
          <w:b/>
          <w:i w:val="false"/>
          <w:color w:val="000000"/>
        </w:rPr>
        <w:t>
по уровню удовлетворенности потребителей государственными</w:t>
      </w:r>
      <w:r>
        <w:br/>
      </w:r>
      <w:r>
        <w:rPr>
          <w:rFonts w:ascii="Times New Roman"/>
          <w:b/>
          <w:i w:val="false"/>
          <w:color w:val="000000"/>
        </w:rPr>
        <w:t>
услугами, оказываемыми государственными органами</w:t>
      </w:r>
      <w:r>
        <w:br/>
      </w:r>
      <w:r>
        <w:rPr>
          <w:rFonts w:ascii="Times New Roman"/>
          <w:b/>
          <w:i w:val="false"/>
          <w:color w:val="000000"/>
        </w:rPr>
        <w:t>
(рассчитывается на основе "карточки оказания государственных</w:t>
      </w:r>
      <w:r>
        <w:br/>
      </w:r>
      <w:r>
        <w:rPr>
          <w:rFonts w:ascii="Times New Roman"/>
          <w:b/>
          <w:i w:val="false"/>
          <w:color w:val="000000"/>
        </w:rPr>
        <w:t>
услуг")</w:t>
      </w:r>
    </w:p>
    <w:bookmarkEnd w:id="9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(наименование центрального государственного / местного</w:t>
      </w:r>
      <w:r>
        <w:br/>
      </w:r>
      <w:r>
        <w:rPr>
          <w:rFonts w:ascii="Times New Roman"/>
          <w:b w:val="false"/>
          <w:i w:val="false"/>
          <w:color w:val="000000"/>
          <w:sz w:val="28"/>
        </w:rPr>
        <w:t>
</w:t>
      </w:r>
      <w:r>
        <w:rPr>
          <w:rFonts w:ascii="Times New Roman"/>
          <w:b w:val="false"/>
          <w:i/>
          <w:color w:val="000000"/>
          <w:sz w:val="28"/>
        </w:rPr>
        <w:t>исполнительного органа)</w:t>
      </w:r>
    </w:p>
    <w:p>
      <w:pPr>
        <w:spacing w:after="0"/>
        <w:ind w:left="0"/>
        <w:jc w:val="both"/>
      </w:pPr>
      <w:r>
        <w:rPr>
          <w:rFonts w:ascii="Times New Roman"/>
          <w:b w:val="false"/>
          <w:i/>
          <w:color w:val="000000"/>
          <w:sz w:val="28"/>
        </w:rPr>
        <w:t>_________________</w:t>
      </w:r>
      <w:r>
        <w:br/>
      </w:r>
      <w:r>
        <w:rPr>
          <w:rFonts w:ascii="Times New Roman"/>
          <w:b w:val="false"/>
          <w:i w:val="false"/>
          <w:color w:val="000000"/>
          <w:sz w:val="28"/>
        </w:rPr>
        <w:t>
</w:t>
      </w:r>
      <w:r>
        <w:rPr>
          <w:rFonts w:ascii="Times New Roman"/>
          <w:b w:val="false"/>
          <w:i/>
          <w:color w:val="000000"/>
          <w:sz w:val="28"/>
        </w:rPr>
        <w:t>(отчетный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
        <w:gridCol w:w="2794"/>
        <w:gridCol w:w="2169"/>
        <w:gridCol w:w="1932"/>
        <w:gridCol w:w="2084"/>
        <w:gridCol w:w="2407"/>
        <w:gridCol w:w="2128"/>
      </w:tblGrid>
      <w:tr>
        <w:trPr>
          <w:trHeight w:val="235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 xml:space="preserve">услуги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указанные в</w:t>
            </w:r>
            <w:r>
              <w:br/>
            </w:r>
            <w:r>
              <w:rPr>
                <w:rFonts w:ascii="Times New Roman"/>
                <w:b w:val="false"/>
                <w:i w:val="false"/>
                <w:color w:val="000000"/>
                <w:sz w:val="20"/>
              </w:rPr>
              <w:t>
</w:t>
            </w:r>
            <w:r>
              <w:rPr>
                <w:rFonts w:ascii="Times New Roman"/>
                <w:b w:val="false"/>
                <w:i w:val="false"/>
                <w:color w:val="000000"/>
                <w:sz w:val="20"/>
              </w:rPr>
              <w:t>Реестре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услуг)</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лиц,</w:t>
            </w:r>
            <w:r>
              <w:br/>
            </w:r>
            <w:r>
              <w:rPr>
                <w:rFonts w:ascii="Times New Roman"/>
                <w:b w:val="false"/>
                <w:i w:val="false"/>
                <w:color w:val="000000"/>
                <w:sz w:val="20"/>
              </w:rPr>
              <w:t>
</w:t>
            </w:r>
            <w:r>
              <w:rPr>
                <w:rFonts w:ascii="Times New Roman"/>
                <w:b w:val="false"/>
                <w:i w:val="false"/>
                <w:color w:val="000000"/>
                <w:sz w:val="20"/>
              </w:rPr>
              <w:t>получивших</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органах</w:t>
            </w:r>
            <w:r>
              <w:br/>
            </w:r>
            <w:r>
              <w:rPr>
                <w:rFonts w:ascii="Times New Roman"/>
                <w:b w:val="false"/>
                <w:i w:val="false"/>
                <w:color w:val="000000"/>
                <w:sz w:val="20"/>
              </w:rPr>
              <w:t>
</w:t>
            </w:r>
            <w:r>
              <w:rPr>
                <w:rFonts w:ascii="Times New Roman"/>
                <w:b w:val="false"/>
                <w:i w:val="false"/>
                <w:color w:val="000000"/>
                <w:sz w:val="20"/>
              </w:rPr>
              <w:t>(подведомст-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организациях)</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w:t>
            </w:r>
            <w:r>
              <w:br/>
            </w:r>
            <w:r>
              <w:rPr>
                <w:rFonts w:ascii="Times New Roman"/>
                <w:b w:val="false"/>
                <w:i w:val="false"/>
                <w:color w:val="000000"/>
                <w:sz w:val="20"/>
              </w:rPr>
              <w:t>
</w:t>
            </w:r>
            <w:r>
              <w:rPr>
                <w:rFonts w:ascii="Times New Roman"/>
                <w:b w:val="false"/>
                <w:i w:val="false"/>
                <w:color w:val="000000"/>
                <w:sz w:val="20"/>
              </w:rPr>
              <w:t>коррупцио-</w:t>
            </w:r>
            <w:r>
              <w:br/>
            </w:r>
            <w:r>
              <w:rPr>
                <w:rFonts w:ascii="Times New Roman"/>
                <w:b w:val="false"/>
                <w:i w:val="false"/>
                <w:color w:val="000000"/>
                <w:sz w:val="20"/>
              </w:rPr>
              <w:t>
</w:t>
            </w:r>
            <w:r>
              <w:rPr>
                <w:rFonts w:ascii="Times New Roman"/>
                <w:b w:val="false"/>
                <w:i w:val="false"/>
                <w:color w:val="000000"/>
                <w:sz w:val="20"/>
              </w:rPr>
              <w:t>генности</w:t>
            </w:r>
            <w:r>
              <w:br/>
            </w:r>
            <w:r>
              <w:rPr>
                <w:rFonts w:ascii="Times New Roman"/>
                <w:b w:val="false"/>
                <w:i w:val="false"/>
                <w:color w:val="000000"/>
                <w:sz w:val="20"/>
              </w:rPr>
              <w:t>
</w:t>
            </w:r>
            <w:r>
              <w:rPr>
                <w:rFonts w:ascii="Times New Roman"/>
                <w:b w:val="false"/>
                <w:i w:val="false"/>
                <w:color w:val="000000"/>
                <w:sz w:val="20"/>
              </w:rPr>
              <w:t>услуги (с</w:t>
            </w:r>
            <w:r>
              <w:br/>
            </w:r>
            <w:r>
              <w:rPr>
                <w:rFonts w:ascii="Times New Roman"/>
                <w:b w:val="false"/>
                <w:i w:val="false"/>
                <w:color w:val="000000"/>
                <w:sz w:val="20"/>
              </w:rPr>
              <w:t>
</w:t>
            </w:r>
            <w:r>
              <w:rPr>
                <w:rFonts w:ascii="Times New Roman"/>
                <w:b w:val="false"/>
                <w:i w:val="false"/>
                <w:color w:val="000000"/>
                <w:sz w:val="20"/>
              </w:rPr>
              <w:t>точки</w:t>
            </w:r>
            <w:r>
              <w:br/>
            </w:r>
            <w:r>
              <w:rPr>
                <w:rFonts w:ascii="Times New Roman"/>
                <w:b w:val="false"/>
                <w:i w:val="false"/>
                <w:color w:val="000000"/>
                <w:sz w:val="20"/>
              </w:rPr>
              <w:t>
</w:t>
            </w:r>
            <w:r>
              <w:rPr>
                <w:rFonts w:ascii="Times New Roman"/>
                <w:b w:val="false"/>
                <w:i w:val="false"/>
                <w:color w:val="000000"/>
                <w:sz w:val="20"/>
              </w:rPr>
              <w:t>зрения</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венного</w:t>
            </w:r>
            <w:r>
              <w:br/>
            </w:r>
            <w:r>
              <w:rPr>
                <w:rFonts w:ascii="Times New Roman"/>
                <w:b w:val="false"/>
                <w:i w:val="false"/>
                <w:color w:val="000000"/>
                <w:sz w:val="20"/>
              </w:rPr>
              <w:t>
</w:t>
            </w:r>
            <w:r>
              <w:rPr>
                <w:rFonts w:ascii="Times New Roman"/>
                <w:b w:val="false"/>
                <w:i w:val="false"/>
                <w:color w:val="000000"/>
                <w:sz w:val="20"/>
              </w:rPr>
              <w:t>органа и</w:t>
            </w:r>
            <w:r>
              <w:br/>
            </w:r>
            <w:r>
              <w:rPr>
                <w:rFonts w:ascii="Times New Roman"/>
                <w:b w:val="false"/>
                <w:i w:val="false"/>
                <w:color w:val="000000"/>
                <w:sz w:val="20"/>
              </w:rPr>
              <w:t>
</w:t>
            </w:r>
            <w:r>
              <w:rPr>
                <w:rFonts w:ascii="Times New Roman"/>
                <w:b w:val="false"/>
                <w:i w:val="false"/>
                <w:color w:val="000000"/>
                <w:sz w:val="20"/>
              </w:rPr>
              <w:t>обществен-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оценки)</w:t>
            </w:r>
            <w:r>
              <w:br/>
            </w:r>
            <w:r>
              <w:rPr>
                <w:rFonts w:ascii="Times New Roman"/>
                <w:b w:val="false"/>
                <w:i w:val="false"/>
                <w:color w:val="000000"/>
                <w:sz w:val="20"/>
              </w:rPr>
              <w:t>
</w:t>
            </w:r>
            <w:r>
              <w:rPr>
                <w:rFonts w:ascii="Times New Roman"/>
                <w:b w:val="false"/>
                <w:i w:val="false"/>
                <w:color w:val="000000"/>
                <w:sz w:val="20"/>
              </w:rPr>
              <w:t>высокий/</w:t>
            </w:r>
            <w:r>
              <w:br/>
            </w:r>
            <w:r>
              <w:rPr>
                <w:rFonts w:ascii="Times New Roman"/>
                <w:b w:val="false"/>
                <w:i w:val="false"/>
                <w:color w:val="000000"/>
                <w:sz w:val="20"/>
              </w:rPr>
              <w:t>
</w:t>
            </w:r>
            <w:r>
              <w:rPr>
                <w:rFonts w:ascii="Times New Roman"/>
                <w:b w:val="false"/>
                <w:i w:val="false"/>
                <w:color w:val="000000"/>
                <w:sz w:val="20"/>
              </w:rPr>
              <w:t>низкий</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заполненных</w:t>
            </w:r>
            <w:r>
              <w:br/>
            </w:r>
            <w:r>
              <w:rPr>
                <w:rFonts w:ascii="Times New Roman"/>
                <w:b w:val="false"/>
                <w:i w:val="false"/>
                <w:color w:val="000000"/>
                <w:sz w:val="20"/>
              </w:rPr>
              <w:t>
</w:t>
            </w:r>
            <w:r>
              <w:rPr>
                <w:rFonts w:ascii="Times New Roman"/>
                <w:b w:val="false"/>
                <w:i w:val="false"/>
                <w:color w:val="000000"/>
                <w:sz w:val="20"/>
              </w:rPr>
              <w:t>карточек</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государст-</w:t>
            </w:r>
            <w:r>
              <w:br/>
            </w:r>
            <w:r>
              <w:rPr>
                <w:rFonts w:ascii="Times New Roman"/>
                <w:b w:val="false"/>
                <w:i w:val="false"/>
                <w:color w:val="000000"/>
                <w:sz w:val="20"/>
              </w:rPr>
              <w:t>
</w:t>
            </w:r>
            <w:r>
              <w:rPr>
                <w:rFonts w:ascii="Times New Roman"/>
                <w:b w:val="false"/>
                <w:i w:val="false"/>
                <w:color w:val="000000"/>
                <w:sz w:val="20"/>
              </w:rPr>
              <w:t>венных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(охват не</w:t>
            </w:r>
            <w:r>
              <w:br/>
            </w:r>
            <w:r>
              <w:rPr>
                <w:rFonts w:ascii="Times New Roman"/>
                <w:b w:val="false"/>
                <w:i w:val="false"/>
                <w:color w:val="000000"/>
                <w:sz w:val="20"/>
              </w:rPr>
              <w:t>
</w:t>
            </w:r>
            <w:r>
              <w:rPr>
                <w:rFonts w:ascii="Times New Roman"/>
                <w:b w:val="false"/>
                <w:i w:val="false"/>
                <w:color w:val="000000"/>
                <w:sz w:val="20"/>
              </w:rPr>
              <w:t>менее 1 %</w:t>
            </w:r>
            <w:r>
              <w:br/>
            </w:r>
            <w:r>
              <w:rPr>
                <w:rFonts w:ascii="Times New Roman"/>
                <w:b w:val="false"/>
                <w:i w:val="false"/>
                <w:color w:val="000000"/>
                <w:sz w:val="20"/>
              </w:rPr>
              <w:t>
</w:t>
            </w:r>
            <w:r>
              <w:rPr>
                <w:rFonts w:ascii="Times New Roman"/>
                <w:b w:val="false"/>
                <w:i w:val="false"/>
                <w:color w:val="000000"/>
                <w:sz w:val="20"/>
              </w:rPr>
              <w:t>от общего</w:t>
            </w:r>
            <w:r>
              <w:br/>
            </w:r>
            <w:r>
              <w:rPr>
                <w:rFonts w:ascii="Times New Roman"/>
                <w:b w:val="false"/>
                <w:i w:val="false"/>
                <w:color w:val="000000"/>
                <w:sz w:val="20"/>
              </w:rPr>
              <w:t>
</w:t>
            </w:r>
            <w:r>
              <w:rPr>
                <w:rFonts w:ascii="Times New Roman"/>
                <w:b w:val="false"/>
                <w:i w:val="false"/>
                <w:color w:val="000000"/>
                <w:sz w:val="20"/>
              </w:rPr>
              <w:t>числа</w:t>
            </w:r>
            <w:r>
              <w:br/>
            </w:r>
            <w:r>
              <w:rPr>
                <w:rFonts w:ascii="Times New Roman"/>
                <w:b w:val="false"/>
                <w:i w:val="false"/>
                <w:color w:val="000000"/>
                <w:sz w:val="20"/>
              </w:rPr>
              <w:t>
</w:t>
            </w:r>
            <w:r>
              <w:rPr>
                <w:rFonts w:ascii="Times New Roman"/>
                <w:b w:val="false"/>
                <w:i w:val="false"/>
                <w:color w:val="000000"/>
                <w:sz w:val="20"/>
              </w:rPr>
              <w:t>пользовате-</w:t>
            </w:r>
            <w:r>
              <w:br/>
            </w:r>
            <w:r>
              <w:rPr>
                <w:rFonts w:ascii="Times New Roman"/>
                <w:b w:val="false"/>
                <w:i w:val="false"/>
                <w:color w:val="000000"/>
                <w:sz w:val="20"/>
              </w:rPr>
              <w:t>
</w:t>
            </w:r>
            <w:r>
              <w:rPr>
                <w:rFonts w:ascii="Times New Roman"/>
                <w:b w:val="false"/>
                <w:i w:val="false"/>
                <w:color w:val="000000"/>
                <w:sz w:val="20"/>
              </w:rPr>
              <w:t>лей</w:t>
            </w:r>
            <w:r>
              <w:br/>
            </w:r>
            <w:r>
              <w:rPr>
                <w:rFonts w:ascii="Times New Roman"/>
                <w:b w:val="false"/>
                <w:i w:val="false"/>
                <w:color w:val="000000"/>
                <w:sz w:val="20"/>
              </w:rPr>
              <w:t>
</w:t>
            </w:r>
            <w:r>
              <w:rPr>
                <w:rFonts w:ascii="Times New Roman"/>
                <w:b w:val="false"/>
                <w:i w:val="false"/>
                <w:color w:val="000000"/>
                <w:sz w:val="20"/>
              </w:rPr>
              <w:t>услуги).</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Значимость</w:t>
            </w:r>
            <w:r>
              <w:br/>
            </w:r>
            <w:r>
              <w:rPr>
                <w:rFonts w:ascii="Times New Roman"/>
                <w:b w:val="false"/>
                <w:i w:val="false"/>
                <w:color w:val="000000"/>
                <w:sz w:val="20"/>
              </w:rPr>
              <w:t>
</w:t>
            </w:r>
            <w:r>
              <w:rPr>
                <w:rFonts w:ascii="Times New Roman"/>
                <w:b w:val="false"/>
                <w:i w:val="false"/>
                <w:color w:val="000000"/>
                <w:sz w:val="20"/>
              </w:rPr>
              <w:t>услуги как</w:t>
            </w:r>
            <w:r>
              <w:br/>
            </w:r>
            <w:r>
              <w:rPr>
                <w:rFonts w:ascii="Times New Roman"/>
                <w:b w:val="false"/>
                <w:i w:val="false"/>
                <w:color w:val="000000"/>
                <w:sz w:val="20"/>
              </w:rPr>
              <w:t>
</w:t>
            </w:r>
            <w:r>
              <w:rPr>
                <w:rFonts w:ascii="Times New Roman"/>
                <w:b w:val="false"/>
                <w:i w:val="false"/>
                <w:color w:val="000000"/>
                <w:sz w:val="20"/>
              </w:rPr>
              <w:t>часть</w:t>
            </w:r>
            <w:r>
              <w:br/>
            </w:r>
            <w:r>
              <w:rPr>
                <w:rFonts w:ascii="Times New Roman"/>
                <w:b w:val="false"/>
                <w:i w:val="false"/>
                <w:color w:val="000000"/>
                <w:sz w:val="20"/>
              </w:rPr>
              <w:t>
</w:t>
            </w:r>
            <w:r>
              <w:rPr>
                <w:rFonts w:ascii="Times New Roman"/>
                <w:b w:val="false"/>
                <w:i w:val="false"/>
                <w:color w:val="000000"/>
                <w:sz w:val="20"/>
              </w:rPr>
              <w:t>экономической</w:t>
            </w:r>
            <w:r>
              <w:br/>
            </w:r>
            <w:r>
              <w:rPr>
                <w:rFonts w:ascii="Times New Roman"/>
                <w:b w:val="false"/>
                <w:i w:val="false"/>
                <w:color w:val="000000"/>
                <w:sz w:val="20"/>
              </w:rPr>
              <w:t>
</w:t>
            </w:r>
            <w:r>
              <w:rPr>
                <w:rFonts w:ascii="Times New Roman"/>
                <w:b w:val="false"/>
                <w:i w:val="false"/>
                <w:color w:val="000000"/>
                <w:sz w:val="20"/>
              </w:rPr>
              <w:t>(инвестицион-</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инновационной)</w:t>
            </w:r>
            <w:r>
              <w:br/>
            </w:r>
            <w:r>
              <w:rPr>
                <w:rFonts w:ascii="Times New Roman"/>
                <w:b w:val="false"/>
                <w:i w:val="false"/>
                <w:color w:val="000000"/>
                <w:sz w:val="20"/>
              </w:rPr>
              <w:t>
</w:t>
            </w:r>
            <w:r>
              <w:rPr>
                <w:rFonts w:ascii="Times New Roman"/>
                <w:b w:val="false"/>
                <w:i w:val="false"/>
                <w:color w:val="000000"/>
                <w:sz w:val="20"/>
              </w:rPr>
              <w:t>политики</w:t>
            </w:r>
            <w:r>
              <w:br/>
            </w:r>
            <w:r>
              <w:rPr>
                <w:rFonts w:ascii="Times New Roman"/>
                <w:b w:val="false"/>
                <w:i w:val="false"/>
                <w:color w:val="000000"/>
                <w:sz w:val="20"/>
              </w:rPr>
              <w:t>
</w:t>
            </w:r>
            <w:r>
              <w:rPr>
                <w:rFonts w:ascii="Times New Roman"/>
                <w:b w:val="false"/>
                <w:i w:val="false"/>
                <w:color w:val="000000"/>
                <w:sz w:val="20"/>
              </w:rPr>
              <w:t>государства</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жалоб/</w:t>
            </w:r>
            <w:r>
              <w:br/>
            </w:r>
            <w:r>
              <w:rPr>
                <w:rFonts w:ascii="Times New Roman"/>
                <w:b w:val="false"/>
                <w:i w:val="false"/>
                <w:color w:val="000000"/>
                <w:sz w:val="20"/>
              </w:rPr>
              <w:t>
</w:t>
            </w:r>
            <w:r>
              <w:rPr>
                <w:rFonts w:ascii="Times New Roman"/>
                <w:b w:val="false"/>
                <w:i w:val="false"/>
                <w:color w:val="000000"/>
                <w:sz w:val="20"/>
              </w:rPr>
              <w:t>нарушений</w:t>
            </w:r>
            <w:r>
              <w:br/>
            </w:r>
            <w:r>
              <w:rPr>
                <w:rFonts w:ascii="Times New Roman"/>
                <w:b w:val="false"/>
                <w:i w:val="false"/>
                <w:color w:val="000000"/>
                <w:sz w:val="20"/>
              </w:rPr>
              <w:t>
</w:t>
            </w:r>
            <w:r>
              <w:rPr>
                <w:rFonts w:ascii="Times New Roman"/>
                <w:b w:val="false"/>
                <w:i w:val="false"/>
                <w:color w:val="000000"/>
                <w:sz w:val="20"/>
              </w:rPr>
              <w:t>сроков</w:t>
            </w:r>
            <w:r>
              <w:br/>
            </w:r>
            <w:r>
              <w:rPr>
                <w:rFonts w:ascii="Times New Roman"/>
                <w:b w:val="false"/>
                <w:i w:val="false"/>
                <w:color w:val="000000"/>
                <w:sz w:val="20"/>
              </w:rPr>
              <w:t>
</w:t>
            </w:r>
            <w:r>
              <w:rPr>
                <w:rFonts w:ascii="Times New Roman"/>
                <w:b w:val="false"/>
                <w:i w:val="false"/>
                <w:color w:val="000000"/>
                <w:sz w:val="20"/>
              </w:rPr>
              <w:t>оказания</w:t>
            </w:r>
          </w:p>
        </w:tc>
      </w:tr>
      <w:tr>
        <w:trPr>
          <w:trHeight w:val="13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35"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9" w:id="91"/>
    <w:p>
      <w:pPr>
        <w:spacing w:after="0"/>
        <w:ind w:left="0"/>
        <w:jc w:val="both"/>
      </w:pPr>
      <w:r>
        <w:rPr>
          <w:rFonts w:ascii="Times New Roman"/>
          <w:b w:val="false"/>
          <w:i w:val="false"/>
          <w:color w:val="000000"/>
          <w:sz w:val="28"/>
        </w:rPr>
        <w:t>
      1. Дополнительные сведения:</w:t>
      </w:r>
    </w:p>
    <w:bookmarkEnd w:id="91"/>
    <w:p>
      <w:pPr>
        <w:spacing w:after="0"/>
        <w:ind w:left="0"/>
        <w:jc w:val="both"/>
      </w:pPr>
      <w:r>
        <w:rPr>
          <w:rFonts w:ascii="Times New Roman"/>
          <w:b w:val="false"/>
          <w:i w:val="false"/>
          <w:color w:val="000000"/>
          <w:sz w:val="28"/>
        </w:rPr>
        <w:t>Руководитель государственного органа __________  ____________________</w:t>
      </w:r>
      <w:r>
        <w:br/>
      </w:r>
      <w:r>
        <w:rPr>
          <w:rFonts w:ascii="Times New Roman"/>
          <w:b w:val="false"/>
          <w:i w:val="false"/>
          <w:color w:val="000000"/>
          <w:sz w:val="28"/>
        </w:rPr>
        <w:t>
                                      (подпись)  расшифровка подписи)</w:t>
      </w:r>
    </w:p>
    <w:p>
      <w:pPr>
        <w:spacing w:after="0"/>
        <w:ind w:left="0"/>
        <w:jc w:val="both"/>
      </w:pPr>
      <w:r>
        <w:rPr>
          <w:rFonts w:ascii="Times New Roman"/>
          <w:b w:val="false"/>
          <w:i w:val="false"/>
          <w:color w:val="000000"/>
          <w:sz w:val="28"/>
        </w:rPr>
        <w:t>Руководитель соответствующего структурного</w:t>
      </w:r>
      <w:r>
        <w:br/>
      </w:r>
      <w:r>
        <w:rPr>
          <w:rFonts w:ascii="Times New Roman"/>
          <w:b w:val="false"/>
          <w:i w:val="false"/>
          <w:color w:val="000000"/>
          <w:sz w:val="28"/>
        </w:rPr>
        <w:t>
подразделения государственного органа __________ ____________________</w:t>
      </w:r>
      <w:r>
        <w:br/>
      </w:r>
      <w:r>
        <w:rPr>
          <w:rFonts w:ascii="Times New Roman"/>
          <w:b w:val="false"/>
          <w:i w:val="false"/>
          <w:color w:val="000000"/>
          <w:sz w:val="28"/>
        </w:rPr>
        <w:t>
                                      (подпись) (расшифровка подписи)</w:t>
      </w:r>
      <w:r>
        <w:br/>
      </w:r>
      <w:r>
        <w:rPr>
          <w:rFonts w:ascii="Times New Roman"/>
          <w:b w:val="false"/>
          <w:i w:val="false"/>
          <w:color w:val="000000"/>
          <w:sz w:val="28"/>
        </w:rPr>
        <w:t>
                                      "____ "______________20___г.</w:t>
      </w:r>
    </w:p>
    <w:bookmarkStart w:name="z340" w:id="92"/>
    <w:p>
      <w:pPr>
        <w:spacing w:after="0"/>
        <w:ind w:left="0"/>
        <w:jc w:val="left"/>
      </w:pPr>
      <w:r>
        <w:rPr>
          <w:rFonts w:ascii="Times New Roman"/>
          <w:b/>
          <w:i w:val="false"/>
          <w:color w:val="000000"/>
        </w:rPr>
        <w:t xml:space="preserve"> 
Карточка оказания услуги</w:t>
      </w:r>
    </w:p>
    <w:bookmarkEnd w:id="92"/>
    <w:p>
      <w:pPr>
        <w:spacing w:after="0"/>
        <w:ind w:left="0"/>
        <w:jc w:val="both"/>
      </w:pPr>
      <w:r>
        <w:rPr>
          <w:rFonts w:ascii="Times New Roman"/>
          <w:b w:val="false"/>
          <w:i/>
          <w:color w:val="000000"/>
          <w:sz w:val="28"/>
        </w:rPr>
        <w:t>(заполнятся в организации,</w:t>
      </w:r>
      <w:r>
        <w:br/>
      </w:r>
      <w:r>
        <w:rPr>
          <w:rFonts w:ascii="Times New Roman"/>
          <w:b w:val="false"/>
          <w:i w:val="false"/>
          <w:color w:val="000000"/>
          <w:sz w:val="28"/>
        </w:rPr>
        <w:t>
</w:t>
      </w:r>
      <w:r>
        <w:rPr>
          <w:rFonts w:ascii="Times New Roman"/>
          <w:b w:val="false"/>
          <w:i/>
          <w:color w:val="000000"/>
          <w:sz w:val="28"/>
        </w:rPr>
        <w:t>осуществляющей прием и выдачу документов)</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Наименование услуги</w:t>
      </w:r>
      <w:r>
        <w:br/>
      </w:r>
      <w:r>
        <w:rPr>
          <w:rFonts w:ascii="Times New Roman"/>
          <w:b w:val="false"/>
          <w:i w:val="false"/>
          <w:color w:val="000000"/>
          <w:sz w:val="28"/>
        </w:rPr>
        <w:t>
(например: государственная регистрация прав на недвижимое имущество)</w:t>
      </w:r>
    </w:p>
    <w:p>
      <w:pPr>
        <w:spacing w:after="0"/>
        <w:ind w:left="0"/>
        <w:jc w:val="both"/>
      </w:pPr>
      <w:r>
        <w:rPr>
          <w:rFonts w:ascii="Times New Roman"/>
          <w:b w:val="false"/>
          <w:i w:val="false"/>
          <w:color w:val="000000"/>
          <w:sz w:val="28"/>
        </w:rPr>
        <w:t>1.___________________________________________________________________</w:t>
      </w:r>
      <w:r>
        <w:br/>
      </w:r>
      <w:r>
        <w:rPr>
          <w:rFonts w:ascii="Times New Roman"/>
          <w:b w:val="false"/>
          <w:i w:val="false"/>
          <w:color w:val="000000"/>
          <w:sz w:val="28"/>
        </w:rPr>
        <w:t>
           Ф.И.О. лица, осуществляющего прием документов</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Наименование организации, осуществляющей прием и выдачу документов</w:t>
      </w:r>
      <w:r>
        <w:br/>
      </w:r>
      <w:r>
        <w:rPr>
          <w:rFonts w:ascii="Times New Roman"/>
          <w:b w:val="false"/>
          <w:i w:val="false"/>
          <w:color w:val="000000"/>
          <w:sz w:val="28"/>
        </w:rPr>
        <w:t>
          </w:t>
      </w:r>
      <w:r>
        <w:rPr>
          <w:rFonts w:ascii="Times New Roman"/>
          <w:b w:val="false"/>
          <w:i/>
          <w:color w:val="000000"/>
          <w:sz w:val="28"/>
        </w:rPr>
        <w:t>(например: ЦОН № 2 района Алматы города Астаны)</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Уполномоченный орган, оказывающий услугу</w:t>
      </w:r>
      <w:r>
        <w:br/>
      </w:r>
      <w:r>
        <w:rPr>
          <w:rFonts w:ascii="Times New Roman"/>
          <w:b w:val="false"/>
          <w:i w:val="false"/>
          <w:color w:val="000000"/>
          <w:sz w:val="28"/>
        </w:rPr>
        <w:t>
          </w:t>
      </w:r>
      <w:r>
        <w:rPr>
          <w:rFonts w:ascii="Times New Roman"/>
          <w:b w:val="false"/>
          <w:i/>
          <w:color w:val="000000"/>
          <w:sz w:val="28"/>
        </w:rPr>
        <w:t>(например: Управление юстиции Алматинского района)</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Схема предоставления услуги</w:t>
      </w:r>
      <w:r>
        <w:br/>
      </w:r>
      <w:r>
        <w:rPr>
          <w:rFonts w:ascii="Times New Roman"/>
          <w:b w:val="false"/>
          <w:i w:val="false"/>
          <w:color w:val="000000"/>
          <w:sz w:val="28"/>
        </w:rPr>
        <w:t>
            </w:t>
      </w:r>
      <w:r>
        <w:rPr>
          <w:rFonts w:ascii="Times New Roman"/>
          <w:b w:val="false"/>
          <w:i/>
          <w:color w:val="000000"/>
          <w:sz w:val="28"/>
        </w:rPr>
        <w:t>(например: ЦОН № 2 района Алматы города Астаны –</w:t>
      </w:r>
      <w:r>
        <w:br/>
      </w:r>
      <w:r>
        <w:rPr>
          <w:rFonts w:ascii="Times New Roman"/>
          <w:b w:val="false"/>
          <w:i w:val="false"/>
          <w:color w:val="000000"/>
          <w:sz w:val="28"/>
        </w:rPr>
        <w:t>
          </w:t>
      </w:r>
      <w:r>
        <w:rPr>
          <w:rFonts w:ascii="Times New Roman"/>
          <w:b w:val="false"/>
          <w:i/>
          <w:color w:val="000000"/>
          <w:sz w:val="28"/>
        </w:rPr>
        <w:t>Управление юстиции Алматинского района – РГКП «Центр по</w:t>
      </w:r>
      <w:r>
        <w:br/>
      </w:r>
      <w:r>
        <w:rPr>
          <w:rFonts w:ascii="Times New Roman"/>
          <w:b w:val="false"/>
          <w:i w:val="false"/>
          <w:color w:val="000000"/>
          <w:sz w:val="28"/>
        </w:rPr>
        <w:t>
                             </w:t>
      </w:r>
      <w:r>
        <w:rPr>
          <w:rFonts w:ascii="Times New Roman"/>
          <w:b w:val="false"/>
          <w:i/>
          <w:color w:val="000000"/>
          <w:sz w:val="28"/>
        </w:rPr>
        <w:t>недвижимости»)</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Дата приема документов и установленный срок оказания услуги (дата)</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Дата фактического оказания услуги (выдача документов)</w:t>
      </w:r>
      <w:r>
        <w:br/>
      </w:r>
      <w:r>
        <w:rPr>
          <w:rFonts w:ascii="Times New Roman"/>
          <w:b w:val="false"/>
          <w:i w:val="false"/>
          <w:color w:val="000000"/>
          <w:sz w:val="28"/>
        </w:rPr>
        <w:t>
  либо отказа в предоставлении (указываются причины непредоставления услуги)</w:t>
      </w:r>
      <w:r>
        <w:br/>
      </w:r>
      <w:r>
        <w:rPr>
          <w:rFonts w:ascii="Times New Roman"/>
          <w:b w:val="false"/>
          <w:i w:val="false"/>
          <w:color w:val="000000"/>
          <w:sz w:val="28"/>
        </w:rPr>
        <w:t>
7.___________________________________________________________________</w:t>
      </w:r>
      <w:r>
        <w:br/>
      </w:r>
      <w:r>
        <w:rPr>
          <w:rFonts w:ascii="Times New Roman"/>
          <w:b w:val="false"/>
          <w:i w:val="false"/>
          <w:color w:val="000000"/>
          <w:sz w:val="28"/>
        </w:rPr>
        <w:t>
             Ф.И.О. лица, осуществляющего выдачу документов</w:t>
      </w:r>
      <w:r>
        <w:br/>
      </w:r>
      <w:r>
        <w:rPr>
          <w:rFonts w:ascii="Times New Roman"/>
          <w:b w:val="false"/>
          <w:i w:val="false"/>
          <w:color w:val="000000"/>
          <w:sz w:val="28"/>
        </w:rPr>
        <w:t>
</w:t>
      </w:r>
      <w:r>
        <w:rPr>
          <w:rFonts w:ascii="Times New Roman"/>
          <w:b w:val="false"/>
          <w:i/>
          <w:color w:val="000000"/>
          <w:sz w:val="28"/>
        </w:rPr>
        <w:t>(заполняется получателем государственной услуги)</w:t>
      </w:r>
      <w:r>
        <w:br/>
      </w:r>
      <w:r>
        <w:rPr>
          <w:rFonts w:ascii="Times New Roman"/>
          <w:b w:val="false"/>
          <w:i w:val="false"/>
          <w:color w:val="000000"/>
          <w:sz w:val="28"/>
        </w:rPr>
        <w:t>
8. __________________________________________________________________</w:t>
      </w:r>
      <w:r>
        <w:br/>
      </w:r>
      <w:r>
        <w:rPr>
          <w:rFonts w:ascii="Times New Roman"/>
          <w:b w:val="false"/>
          <w:i w:val="false"/>
          <w:color w:val="000000"/>
          <w:sz w:val="28"/>
        </w:rPr>
        <w:t>
  Ф.И.О., подпись получателя услуги или уполномоченного представителя</w:t>
      </w:r>
      <w:r>
        <w:br/>
      </w:r>
      <w:r>
        <w:rPr>
          <w:rFonts w:ascii="Times New Roman"/>
          <w:b w:val="false"/>
          <w:i w:val="false"/>
          <w:color w:val="000000"/>
          <w:sz w:val="28"/>
        </w:rPr>
        <w:t>
       юридического лица, являющегося получателем услуги, дата</w:t>
      </w:r>
      <w:r>
        <w:br/>
      </w:r>
      <w:r>
        <w:rPr>
          <w:rFonts w:ascii="Times New Roman"/>
          <w:b w:val="false"/>
          <w:i w:val="false"/>
          <w:color w:val="000000"/>
          <w:sz w:val="28"/>
        </w:rPr>
        <w:t>
9. Оценка оказанной услуги (в выбранную ячейку ставится знак «v»:</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5"/>
        <w:gridCol w:w="3006"/>
        <w:gridCol w:w="4108"/>
        <w:gridCol w:w="2571"/>
      </w:tblGrid>
      <w:tr>
        <w:trPr>
          <w:trHeight w:val="39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Плохо</w:t>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Удовлетворительно</w:t>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Хорошо</w:t>
            </w:r>
          </w:p>
        </w:tc>
      </w:tr>
      <w:tr>
        <w:trPr>
          <w:trHeight w:val="630" w:hRule="atLeast"/>
        </w:trPr>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Ваша оценка</w:t>
            </w:r>
            <w:r>
              <w:br/>
            </w:r>
            <w:r>
              <w:rPr>
                <w:rFonts w:ascii="Times New Roman"/>
                <w:b w:val="false"/>
                <w:i w:val="false"/>
                <w:color w:val="000000"/>
                <w:sz w:val="20"/>
              </w:rPr>
              <w:t>
оказанной</w:t>
            </w:r>
            <w:r>
              <w:br/>
            </w:r>
            <w:r>
              <w:rPr>
                <w:rFonts w:ascii="Times New Roman"/>
                <w:b w:val="false"/>
                <w:i w:val="false"/>
                <w:color w:val="000000"/>
                <w:sz w:val="20"/>
              </w:rPr>
              <w:t>
услуги</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9900" cy="266700"/>
                          </a:xfrm>
                          <a:prstGeom prst="rect">
                            <a:avLst/>
                          </a:prstGeom>
                        </pic:spPr>
                      </pic:pic>
                    </a:graphicData>
                  </a:graphic>
                </wp:inline>
              </w:drawing>
            </w:r>
          </w:p>
        </w:tc>
        <w:tc>
          <w:tcPr>
            <w:tcW w:w="4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266700"/>
                          </a:xfrm>
                          <a:prstGeom prst="rect">
                            <a:avLst/>
                          </a:prstGeom>
                        </pic:spPr>
                      </pic:pic>
                    </a:graphicData>
                  </a:graphic>
                </wp:inline>
              </w:drawing>
            </w:r>
          </w:p>
        </w:tc>
        <w:tc>
          <w:tcPr>
            <w:tcW w:w="2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266700"/>
                          </a:xfrm>
                          <a:prstGeom prst="rect">
                            <a:avLst/>
                          </a:prstGeom>
                        </pic:spPr>
                      </pic:pic>
                    </a:graphicData>
                  </a:graphic>
                </wp:inline>
              </w:drawing>
            </w:r>
          </w:p>
        </w:tc>
      </w:tr>
    </w:tbl>
    <w:p>
      <w:pPr>
        <w:spacing w:after="0"/>
        <w:ind w:left="0"/>
        <w:jc w:val="both"/>
      </w:pPr>
      <w:r>
        <w:rPr>
          <w:rFonts w:ascii="Times New Roman"/>
          <w:b w:val="false"/>
          <w:i w:val="false"/>
          <w:color w:val="000000"/>
          <w:sz w:val="28"/>
        </w:rPr>
        <w:t>10. Замечания и предложения получателя государственной услуги: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w:t>
      </w:r>
      <w:r>
        <w:rPr>
          <w:rFonts w:ascii="Times New Roman"/>
          <w:b w:val="false"/>
          <w:i w:val="false"/>
          <w:color w:val="000000"/>
          <w:sz w:val="28"/>
        </w:rPr>
        <w:t>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