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ba48" w14:textId="608b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экономического развитии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1 февраля 2012 года № 36. Зарегистрирован в Министерстве юстиции Республики Казахстан 24 февраля 2012 года № 7438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24 ноября 2011 года «О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приказы Министерства экономического развития и торговли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(Аязбаев Н.А.)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экономического развития и торговли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Сагинтаев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2012 года № 36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 в некоторые приказы</w:t>
      </w:r>
      <w:r>
        <w:br/>
      </w:r>
      <w:r>
        <w:rPr>
          <w:rFonts w:ascii="Times New Roman"/>
          <w:b/>
          <w:i w:val="false"/>
          <w:color w:val="000000"/>
        </w:rPr>
        <w:t>
Министерства экономического развития и торговли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национальной экономики РК от 22.12.2014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приказом Министра экономики и бюджетного планирования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экономического развития и торговли Республики Казахстан от 6 августа 2010 года № 136 «Об утверждении Требований к разработке или корректировке, а также проведению необходимых экспертиз технико-экономического обоснования концессионного проекта, инвестиционного проекта для предоставления государственных гарантий» (зарегистрированный в Реестре государственной регистрации нормативных правовых актов за № 6402):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разработке или корректировке, а также проведению необходимых экспертиз технико-экономического обоснования концессионного проекта, инвестиционного проекта для предоставления государственных гарантий, утвержденные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изменениям и дополнениям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некоторые приказы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 Республики Казахстан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к содержанию, порядку и срокам разработки финансово-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обоснования, а также порядку отбора бюджетных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инвестиций, планируемых к реализации посредством участия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 в уставном капитале юридических лиц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Бухгалтерский баланс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3"/>
        <w:gridCol w:w="733"/>
        <w:gridCol w:w="693"/>
        <w:gridCol w:w="733"/>
        <w:gridCol w:w="693"/>
      </w:tblGrid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8"/>
        <w:gridCol w:w="1252"/>
      </w:tblGrid>
      <w:tr>
        <w:trPr>
          <w:trHeight w:val="255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Краткосрочные активы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и их эквиваленты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финансовые инвестиции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 задолженность, всего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 задолженность покупателей и заказчиков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 задолженность дочерних, зависимых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совместно-контролируемых организаций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Запасы, всего (стр.131+стр.132+стр.133+стр.134+стр.135)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материалы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готовая продукция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 производство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запасы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налоговые активы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активы, предназначенные для продажи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активы, всего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авансы выданные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краткосрочных активов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Долгосрочные активы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финансовые инвестиции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дебиторская задолженность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дебиторская задолженность покупателей и заказчиков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дебиторская задолженность дочерних, зависимых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совместно-контролируемых организаций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Инвестиции, учитываемые методом долевого участия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недвижимость,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(балансовая стоимость: стр.231-стр.232-стр.233)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стоимость инвестиционной недвижимости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инвестиционной недвижимости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инвестиционной недвижимости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средства, всего (балансовая стоимость: стр.241-стр.242-стр.243)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стоимость основных средств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основных средств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основных средств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 активы, всего (стр.251+стр.252)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Разведочные и оценочные активы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(балансовая стоимость: стр.271-стр.272-стр.273)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стоимость нематериальных активов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нематериальных активов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нематериальных активов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Отложенные налоговые активы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активы, всего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авансы выданные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 строительство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долгосрочных активов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Краткосрочные обязательства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финансовые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(стр.311+стр.312+стр.313+стр.314+стр.315)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банковские займы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займы полученные от организаций осуществляющие 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без лицензии уполномоченного органа и (или) Национального Банка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 дивидендам и доходам участников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часть долгосрочных финансовых обязательств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финансовые обязательства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налогам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другим обязательным и добровольным платежам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(стр.341+стр.342+стр.343+стр.344+стр. 345+стр.346+стр.347)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поставщикам и подрядчикам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дочерним, зависимым и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задолженность по оплате труда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задолженность по аренде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часть долгосрочной кредиторской задолженности, включая текущие платежи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лизингу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вознаграждения к выплате, включая текущие платежи по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краткосрочная кредиторская задолженность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оценочные обязательства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обязательства, всего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авансы полученные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краткосрочных обязательств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Долгосрочные обязательства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финансовые обязательства, всего (стр.401+стр.402+стр.403)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банковские займы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полученные от организаций осуществляющие 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без лицензии уполномоченного органа и (или) Национального Банка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финансовые обязательства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кредиторская задолженность,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(стр.411+стр.412+стр.413+стр.414+стр.415)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кредиторская задолженность поставщикам и подрядчикам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кредиторская задолженность дочерним, зависимым и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задолженность по аренде, включая обязательства по лизингу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вознаграждения к выплате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долгосрочная кредиторская задолженность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оценочные обязательства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Отложенные налоговые обязательства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обязательства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авансы полученные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долгосрочных обязательств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Капитал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Выпущенный капитал, всего (стр.501+стр.502+стр.503+стр.504)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 акции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и паи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неоплаченный капитал*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Эмиссионный доход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Выкупленные собственные долевые инструменты*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Резервы, всего (стр.531+стр.532+стр.533)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капитал, установленный учредительными документами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на переоценку основных средств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резервный капитал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Нераспределенный доход (непокрытый убыток), всего (стр.541+стр.542)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прибыль (непокрытый убыток) отчетного года**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прибыль (непокрытый убыток) предыдущих лет**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меньшинства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капитал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3249"/>
        <w:gridCol w:w="3520"/>
        <w:gridCol w:w="43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последние три года, предшествующие внесению ФЭО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и местный уполномоченный 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планированию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последний день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предшествующему 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ФЭО в центральный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31.12.20__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31.12.20__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31.12.20__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последние три года, предшествующие внесению ФЭО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и местный уполномоченный 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планированию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последний день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предшествующему 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ФЭО в центральный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31.12.20__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31.12.20__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31.12.20__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указывается со знаком минус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убыток указывается со знаком минус</w:t>
      </w:r>
    </w:p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изменениям и дополнениям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некоторые приказы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 Республики Казахстан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к содержанию, порядку и срокам разработки финансово-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обоснования, а также порядку отбора бюджетных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инвестиций, планируемых к реализации посредством участия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 в уставном капитале юридических лиц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прибылях и убытках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3"/>
        <w:gridCol w:w="753"/>
        <w:gridCol w:w="713"/>
        <w:gridCol w:w="753"/>
        <w:gridCol w:w="713"/>
      </w:tblGrid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4"/>
        <w:gridCol w:w="586"/>
        <w:gridCol w:w="1467"/>
        <w:gridCol w:w="1613"/>
        <w:gridCol w:w="1613"/>
        <w:gridCol w:w="2347"/>
      </w:tblGrid>
      <w:tr>
        <w:trPr>
          <w:trHeight w:val="30" w:hRule="atLeast"/>
        </w:trPr>
        <w:tc>
          <w:tcPr>
            <w:tcW w:w="6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последние три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предшествующие внесению ФЭО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и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планированию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внесению ФЭО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31.12.20_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31.12.20_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реализации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реализованной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 прибыль (стр.10 - стр.20)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финансирования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финансирование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расходы, всего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формирование резерва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сомнительным требованиям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прибыли/убытка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учитываемых по методу долевого участия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за период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продолжаемой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(стр.30+стр.40+стр.50-стр.60-стр. 70-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стр.80-стр.90+/- стр.100)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от прекращенной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до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(стр.110+/-стр.120)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корпоративному подоходному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прибыль (убыток) за период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вычета доли меньшинства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(стр.130-стр.140)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меньшинства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прибыль (убыток)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(стр. 150-стр. 160)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на акцию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изменениям и дополнениям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некоторые приказы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 Республики Казахстан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к содержанию, порядку и срокам разработки финансово-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обоснования, а также порядку отбора бюджетных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инвестиций, планируемых к реализации посредством участия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 в уставном капитале юридических лиц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движении денег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3"/>
        <w:gridCol w:w="753"/>
        <w:gridCol w:w="713"/>
        <w:gridCol w:w="753"/>
        <w:gridCol w:w="713"/>
      </w:tblGrid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0"/>
        <w:gridCol w:w="439"/>
        <w:gridCol w:w="1467"/>
        <w:gridCol w:w="1467"/>
        <w:gridCol w:w="1467"/>
        <w:gridCol w:w="3080"/>
      </w:tblGrid>
      <w:tr>
        <w:trPr>
          <w:trHeight w:val="30" w:hRule="atLeast"/>
        </w:trPr>
        <w:tc>
          <w:tcPr>
            <w:tcW w:w="6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последние три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предшествующие внесению ФЭО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центральный и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последний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ФЭО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31.12.20_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31.12.20_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денежных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авансы полученные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Выбытие денежных средств, 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поставщикам за товары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авансы выданные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заработной плате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вознаграждения по займам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платежи в бюджет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выплаты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Чистая сумма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деятельности (стр.10 -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стр.20)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Движение денежных средств от инвестиционной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денежных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средств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нематериальных активов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других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финансовых активов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займов,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организациям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и форвардные контракты,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опционы и свопы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Выбытие денежных средств, 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нематериальных активов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других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займов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и форвардные контракты,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опционы и свопы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выплаты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Чистая сумма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деятельности (стр.40 -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стр.50)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денежных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эмиссия акций и других ценных бумаг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займов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финансируемой аренде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Выбытие денежных средств, 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собственных акций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дивидендов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Чистая сумма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деятельности (стр.70 -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стр.80)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увеличение/уменьшение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(стр.30+стр.60+стр.90)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и их эквиваленты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отчетного периода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и их эквиваленты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периода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изменениям и дополнениям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некоторые приказы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 Республики Казахстан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2010 года № 136      </w:t>
      </w:r>
    </w:p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разработке или корректировке,</w:t>
      </w:r>
      <w:r>
        <w:br/>
      </w:r>
      <w:r>
        <w:rPr>
          <w:rFonts w:ascii="Times New Roman"/>
          <w:b/>
          <w:i w:val="false"/>
          <w:color w:val="000000"/>
        </w:rPr>
        <w:t>
а также проведению необходимых экспертиз технико-экономического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обоснования инвестиционного проекта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гарантий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 (далее -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217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являются обязательными к соблюдению при разработке или корректировке, а также проведении необходимых экспертиз технико-экономического обоснования инвестиционного проекта для предоставления государственных гарантий (далее – ТЭО инвестиционного проекта).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Требованиях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ТЭО инвестиционного проекта - предпроектная документация, содержащая результаты маркетинговых, технико-технологических, социально-экономических и экологических исследований, а также финансовые решения, обосновывающие эффективность реализации инвестиционного проекта, решения по оценке рисков инвестиционного проекта и мерам по их снижению, а также по влиянию проекта на социально-экономическое развитие экономики в целом и отрасли при его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экономическая экспертиза ТЭО инвестиционного проекта - оценка экономического и финансового анализа, приведенного в ТЭО инвестиционного проекта, позволяющего определить эффективность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ТЭО инвестиционного проекта, предлагаемого к финансированию за счет средств негосударственных займов под государственную гарантию Республики Казахстан, представляются в уполномоченный орган по государственному планированию Республики Казахстан на бумажном и электронном носителе с приложением соответствующих положительных экспертиз в зависимости от его специфики,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экспертизы юридического лица, уполномоченного Правительством Республики Казахстан на осуществление государственной экспертизы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уполномоченного органа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экологической экспертизы уполномоченного органа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банковской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государственной научно-технической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санитарно-эпидемиологической экспертизы уполномоченного органа в области здравоохранения.</w:t>
      </w:r>
    </w:p>
    <w:bookmarkEnd w:id="13"/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разработке или корректировке ТЭО</w:t>
      </w:r>
      <w:r>
        <w:br/>
      </w:r>
      <w:r>
        <w:rPr>
          <w:rFonts w:ascii="Times New Roman"/>
          <w:b/>
          <w:i w:val="false"/>
          <w:color w:val="000000"/>
        </w:rPr>
        <w:t>
инвестиционного проекта, предлагаемого к финансированию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негосударственных займов под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гарантию Республики Казахстан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Положения настоящей главы не распространяются на ТЭО концессионных проектов, по которым предполагается предоставление государственной гарантии Республики Казахстан по займам, привлекаемым для финансирования концессионных проектов в качестве меры государственной поддержки деятельности концессионеров.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Целью разработки ТЭО инвестиционного проекта является выработка оптимальных проектных решений, в том числе наиболее оптимальной структуры и масштаба проекта, предложений по наиболее целесообразным маркетинговым, технико-технологическим, финансовым, институциональным, экологическим, экономическим и другим решениям, предполагаемых в рамках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ТЭО инвестиционного проекта направляется на доработку в случае его несоответствия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ТЭО инвестиционного проекта должно соответствовать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маркетинговый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технико-технологический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и распределение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выводы по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(в случае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специфики проекта включаются дополнительные разделы, позволяющие детально раскрыть и обосновать принятые в рамках ТЭО инвестиционного проекта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паспорте проекта раскрывается краткая информация о проекте.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проекта содержит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- заказчика ТЭО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разработчика ТЭО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и задачи проекта, в том числе в количественном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масштаб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мощность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 строительства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 эксплуатации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планируемая общая стоимость проекта в национальной валюте и иностранной валюте, принятой для расчетов в рамках ТЭО инвестиционного проекта,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инвестиционные издержки;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издержки;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издержки;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предполагаемые источники финансирования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выгодополучатели от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разделе «Введение» описывается проблема в отрасли (регионе), которую планируется решить посредством реализации проекта, а также указываются альтернативные варианты решения данной проблемы, в том числе по технологическим, институциональным, финансовым решениям.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институциональном разделе описывается предлагаемая оптимальная схема управления проектом на протяжении его жизненного цикла, участники проекта и их функции, порядок их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в данном разделе проводится сравнительный анализ альтернативных вариантов реализации проекта по институциональным решениям.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Маркетинговый раздел содержит анализ существующей и прогнозируемой (на период реализации проекта) конъюнктуры спроса на образующуюся в результате реализации проекта продукцию (товары/услуги) и предложения потребляемых факторов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 обоснование количественных параметров спроса, его тенденций или оценку необходимости в продукции (товаров/услуг), планируемой к производству в рамках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объемов, видов и цен на продукцию (товары/услуги), которая производится с учетом текущей ситуации в отрасли (регионе) по категориям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объемов, видов и цен на продукцию (товары/услуги), которая будет производиться в результате реализации проекта по категориям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рынков сырья, материалов, оборудования, необходимых для реализации проекта, в том числе сравнительный анализ по производителям и поставщикам, ценам, качеству и условиям поставки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обеспеченности проекта специалистами соответствующей квалификации как в инвестиционный, так и в постинвестиционный период, а также, в случае необходимости, обоснование привлечения иностранных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Технико-технологический раздел содержит принятые в рамках ТЭО инвестиционного проекта технико-технологические решения реализации проекта, определяющих параметры и компоненты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и сравнительный анализ технико-технологических решений с обоснованием выбранного оптимального варианта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месторасположения реализации проекта относительно источников и месторасположения потенциальных поставщиков сырья, материалов, оборудования потребителей продукции (товара/услуги) и близости к транспортным магистралям с учетом географических особенностей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расчетное обоснование мощности проекта с учетом принятых технико-технологических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влияния проекта на инфраструктуру региона, где предполагается реализация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выбранного проектного оборудования, в том числе технологическая совместимость с уже используемым оборудованием (если такое предполагается в рамках реализации проекта), оптимальное соотношение «цена-качество», альтернативные варианты по выбору оборудования, применение инновационного оборудования, использование ноу-хау, использование проектом стандартов качества, нормативные документы, устанавливающие технические и технологические требования к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охраны труда и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реализации проекта инженерными сооружениями, с учетом имеющихся в наличии транспортных подъездов и средств, энерго-, тепло-, водоснабжения и канализации, а также обеспеченность складскими помещениями;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реализации проекта, который отражает период создания/реконструкции объекта, и его эксплуатации по годам реализации и по технологическим этапам, с графическим отображением последовательности и продолжительности мероприятий по проекту во времени (план-график).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технико-технологических решений по проекту, в первую очередь, выбираются те решения, которые имеют наименьшее экологическое негативное воздействие или не имеют негативного экологического воздействия, а также оказывают больший социально-экономический эффект от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Экологический раздел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влияния проекта на состояние окружающей среды, количественную оценку экологического ущерба от реализации проекта и предполагаемые мероприятия по уменьшению его вредного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мероприятия, предполагаемые проектом для улучшения экологической ситуации, как региона, так и Республики Казахстан в целом, и их результат в количественном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на окружающую среду в ТЭО проекта выполняется в соответствии с инструктивно-методическими документами по проведению оценки воздействия на окружающую среду, утверждаемыми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финансовом разделе приводится анализ финансовых выгод и затрат, с учетом альтернативных схем и источников финансирования проекта, влияния инфляции на реализуемость проекта, оценка финансовой эффективности проекта, раскрываются принятые в рамках ТЭО инвестиционного проекта финансовые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общих инвестиционных издержек;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эксплуатационных издержек (производственных издержек, текущих расходов на содержание);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себестоимости продукции (товаров/услуг), отпускных цен на товары (тарифы на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доходов от продаж;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потока денежных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нераспределенной и чистой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инфляции, курса валют, определение нормы дисконта и поправок на риск;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наименьших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наибольшей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проекта с помощью методов дисконтирования, в том числе расчет чистой приведенной стоимости (Net Present Value - NPV), внутренней нормы доходности (Internal Rate of Return, IRR), отношения дисконтируемых выгод и затрат, дисконтированного срока окупаемости;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приемлемых параметров привлечения заемных средств для финансирования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 эксплуатационных расходов, с определением, кем и когда такие расходы будут финансироваться;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удельной финансовой эффективности проекта, текущей платежеспособности, финансового рычага, обеспеченности долга, доходности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чувствительности проекта и расчет границ безубыточности.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раскрывается порядок расчета показателей с указанием формул и принятых допущений. Данные и расчеты представляются в виде таблиц, графиков, диаграмм с соответствующими пояснениями.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и качественные показатели должны быть взаимоувязаны и представлены в сравнительных таблицах с экономически завершенными умозаключениями. Анализ должен проводиться на базе обоснованных расчетов с математическим моделированием и с использованием эмпирических показателей, учитывая международную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Социально-экономический раздел отражает социально-экономические аспекты проекта и выгоды от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существующей социально-экономической ситуации в отрасли (регионе) и Республике Казахстан и перспективы ее развития без учета проекта,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социальные показатели (уровень доходов населения, уровень безработицы, занятости, смертности, рождаемости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отраслевые (региональные) показатели (объем производства продукции (товара/услуги), доля отрасли (региона) в структуре внутреннего валового продукта, объем инвестиций в отрасль (регион) и их тенденции в планируемом периоде);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перспектив развития социально-экономической ситуации в отрасли (регионе) и в Республике Казахстан в случае реализации проекта,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социальные показатели (уровень доходов населения, уровень безработицы, занятости, смертности, рождаемости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отраслевые (региональные) показатели (объем производства продукции (товара/услуги), доля отрасли (региона) в структуре внутреннего валового продукта, объем инвестиций в отрасль (регион) и их тенденции в планируемом периоде);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выгод и затрат по проекту, который включает в себя анализ результатов, следствий и влияния, приращенные выгоды и затраты, дополнительные выгоды потребителя, необратимые издержки, внешние эффекты, международные эффекты, косвенные выгоды от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прямого, косвенного и совокупного макроэкономического эффекта в текущих ценах и в сопоставимых ценах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планируемые налоговые поступления в государственный бюджет при эксплуатации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показателей чистых общественных выгод, экономического чистого приведенного дохода (Economic net present value – ENPV), экономической внутренней нормы доходности (Economic Internal Rate of Return – EIRR);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влияния реализации проекта на развитие смежных отраслей (соседних регионов);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влияния проекта на рост экспортного потенциала Республики Казахстан и импортозамещения, развитие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разделе «Оценка и распределение рисков» описываются риски, возможные к наступлению при реализации проекта, в том числе на подготовительном этапе, этапе строительства/реконструкции объекта и его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коммерческих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социальных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экономических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технических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финансовых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специфических рисков для участников проекта, определяющие основные факторы рисков, предположительный характер и диапазон их изменений, предполагаемые мероприятия по их снижению;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распределения рисков между участниками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в условиях неопределенности, в том числе анализ чувствительности по основным параметрам (объем сбыта, цена сбыта, прямые издержки), в том числе определение предельно допустимых значений изменения параметра.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рисков проводится методом количественного и качественного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разделе «Выводы по проекту» описываются: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достоинства и недостатки по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оптимальный вариант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критические риски по проекту и меры по их снижению.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ТЭО инвестиционного проекта содержит приложения, которые включают финансово-экономические модели по каждому из рассматриваемых вариантов реализации проекта (по источникам финансирования проекта), графики, диаграммы, рисунки, карты местности, подтверждающие и раскрывающие информацию, приведенную в ТЭО инвестиционного проекта.</w:t>
      </w:r>
    </w:p>
    <w:bookmarkEnd w:id="15"/>
    <w:bookmarkStart w:name="z1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экспертизе ТЭО инвестиционного проекта</w:t>
      </w:r>
    </w:p>
    <w:bookmarkEnd w:id="16"/>
    <w:bookmarkStart w:name="z1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экономической экспертизы ТЭО инвестиционного проекта (далее – экспертиза инвестиционного проекта) специализированная организация по вопросам концессии руководствуется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результативности проекта – положительность эффекта его осуществления, то есть превышение оценки слагаемых результатов над оценкой совокупных затрат, требуемых для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адекватности и объективности – правильное отражение структуры и характеристик объекта, применительно к которому рассматривается проект с учетом степени недостоверности и неопределенности;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комплексности – учет разносторонних последствий реализации проекта, как в экономической, так и в социальной, экологической и в других внеэкономических сферах и определение соответствующих видов и величин результатов и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индивидуальности – оценка эффективности проекта с позиций каждого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согласованности – данные и информация, отраженные в различных разделах ТЭО инвестиционного проекта и представленные в документах согласуются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достоверности – информация и данные, представленные в разделах ТЭО инвестиционного проекта подтверждены в заключениях других экспертиз ТЭО инвестиционного проекта, а также представленные в документах и в расчетах;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обоснованности – решения, принятые в рамках ТЭО инвестиционного проекта, являются обоснованными;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правильности расчета – порядок расчета и полученные показатели являются верными.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Экспертиза инвестиционного проекта проводится на основании представленного ТЭО инвестиционного проекта и соответствующих положительных экспертиз, необходимых к проведению на ТЭО инвестиционного проекта в зависимости от специфики проекта,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экспертизы юридического лица, уполномоченного Правительством Республики Казахстан на осуществление государственной экспертизы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уполномоченного органа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экологической экспертизы уполномоченного органа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банковской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государственной научно-технической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санитарно-эпидемиологической экспертизы уполномоченного органа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Заключение экспертизы инвестиционного проекта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проекта в рамках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социально-экономической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коммерческой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бюджетной эффективности реализации проекта с учетом возможных выплат по государственным гарантиям;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рисков проекта и мер по их снижению;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